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5E332" w14:textId="30EEE41D" w:rsidR="00EE7C1B" w:rsidRPr="00730F06" w:rsidRDefault="005643F8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>VEEBI</w:t>
      </w:r>
      <w:r w:rsidR="003112B3" w:rsidRPr="00730F06">
        <w:rPr>
          <w:rStyle w:val="fontstyle01"/>
          <w:sz w:val="18"/>
          <w:szCs w:val="18"/>
        </w:rPr>
        <w:t>SAIDI</w:t>
      </w:r>
      <w:r w:rsidR="00EE7C1B" w:rsidRPr="00730F06">
        <w:rPr>
          <w:rStyle w:val="fontstyle01"/>
          <w:sz w:val="18"/>
          <w:szCs w:val="18"/>
        </w:rPr>
        <w:t xml:space="preserve"> </w:t>
      </w:r>
      <w:r w:rsidR="005B1584">
        <w:rPr>
          <w:rStyle w:val="fontstyle01"/>
          <w:sz w:val="18"/>
          <w:szCs w:val="18"/>
        </w:rPr>
        <w:t>PASSIONBRIDGESTONE</w:t>
      </w:r>
      <w:r w:rsidR="00EE7C1B" w:rsidRPr="00730F06">
        <w:rPr>
          <w:rStyle w:val="fontstyle01"/>
          <w:sz w:val="18"/>
          <w:szCs w:val="18"/>
        </w:rPr>
        <w:t xml:space="preserve"> KASUTUSTINGIMUSED</w:t>
      </w:r>
    </w:p>
    <w:p w14:paraId="3099DE97" w14:textId="77777777" w:rsidR="00985520" w:rsidRPr="00730F06" w:rsidRDefault="00985520" w:rsidP="00060649">
      <w:pPr>
        <w:spacing w:after="0"/>
        <w:jc w:val="both"/>
        <w:rPr>
          <w:rStyle w:val="fontstyle21"/>
        </w:rPr>
      </w:pPr>
    </w:p>
    <w:p w14:paraId="19FD1023" w14:textId="412419E4" w:rsidR="00EE7C1B" w:rsidRPr="00730F06" w:rsidRDefault="002D5259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LUGEGE</w:t>
      </w:r>
      <w:r w:rsidR="00EE7C1B" w:rsidRPr="00730F06">
        <w:rPr>
          <w:rStyle w:val="fontstyle21"/>
        </w:rPr>
        <w:t xml:space="preserve"> KASUTUSTINGIMUSI ENNE MEIE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="00EE7C1B" w:rsidRPr="00730F06">
        <w:rPr>
          <w:rStyle w:val="fontstyle21"/>
        </w:rPr>
        <w:t xml:space="preserve"> KASUTAMIST</w:t>
      </w:r>
      <w:r w:rsidRPr="00730F06">
        <w:rPr>
          <w:rStyle w:val="fontstyle21"/>
        </w:rPr>
        <w:t xml:space="preserve"> JA VEENDUGE, ET SAATE NEIST ARU</w:t>
      </w:r>
      <w:r w:rsidR="00EE7C1B" w:rsidRPr="00730F06">
        <w:rPr>
          <w:rStyle w:val="fontstyle21"/>
        </w:rPr>
        <w:t xml:space="preserve">.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="00EE7C1B" w:rsidRPr="00730F06">
        <w:rPr>
          <w:rStyle w:val="fontstyle21"/>
        </w:rPr>
        <w:t xml:space="preserve">LE SISENEDES JA SEDA KASUTADES </w:t>
      </w:r>
      <w:r w:rsidRPr="00730F06">
        <w:rPr>
          <w:rStyle w:val="fontstyle21"/>
        </w:rPr>
        <w:t>OLETE</w:t>
      </w:r>
      <w:r w:rsidR="00EE7C1B" w:rsidRPr="00730F06">
        <w:rPr>
          <w:rStyle w:val="fontstyle21"/>
        </w:rPr>
        <w:t xml:space="preserve"> KOHUSTATUD TÄITMA KASUTUSTINGIMUSI. KUI TE EI NÕUSTU TÄITMA KASUTUSTINGIMUSI, EI VÕI TE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="00EE7C1B" w:rsidRPr="00730F06">
        <w:rPr>
          <w:rStyle w:val="fontstyle21"/>
        </w:rPr>
        <w:t>LE SISENEDA EGA SEDA KASUTADA NING BRIDGESTONE</w:t>
      </w:r>
      <w:r w:rsidRPr="00730F06">
        <w:rPr>
          <w:rStyle w:val="fontstyle21"/>
        </w:rPr>
        <w:t>’</w:t>
      </w:r>
      <w:r w:rsidR="00EE7C1B" w:rsidRPr="00730F06">
        <w:rPr>
          <w:rStyle w:val="fontstyle21"/>
        </w:rPr>
        <w:t xml:space="preserve">IL ON ÕIGUS PIIRATA TEIE LIGIPÄÄSU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="00EE7C1B" w:rsidRPr="00730F06">
        <w:rPr>
          <w:rStyle w:val="fontstyle21"/>
        </w:rPr>
        <w:t>LE</w:t>
      </w:r>
      <w:r w:rsidRPr="00730F06">
        <w:rPr>
          <w:rStyle w:val="fontstyle21"/>
        </w:rPr>
        <w:t xml:space="preserve"> VÕI SEE KEELATA </w:t>
      </w:r>
      <w:r w:rsidR="00EE7C1B" w:rsidRPr="00730F06">
        <w:rPr>
          <w:rStyle w:val="fontstyle21"/>
        </w:rPr>
        <w:t>.</w:t>
      </w:r>
    </w:p>
    <w:p w14:paraId="1C60DAEB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______________________________________________________________________________________</w:t>
      </w:r>
    </w:p>
    <w:p w14:paraId="4ABB38CB" w14:textId="7777777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0B7EB245" w14:textId="7777777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 xml:space="preserve">1. </w:t>
      </w:r>
      <w:r w:rsidR="002D5259" w:rsidRPr="00730F06">
        <w:rPr>
          <w:rStyle w:val="fontstyle01"/>
          <w:sz w:val="18"/>
          <w:szCs w:val="18"/>
        </w:rPr>
        <w:t>Mõisted</w:t>
      </w:r>
    </w:p>
    <w:p w14:paraId="1689B179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</w:p>
    <w:p w14:paraId="3B6A2F79" w14:textId="3183B97D" w:rsidR="00EE7C1B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„</w:t>
      </w:r>
      <w:r w:rsidRPr="00730F06">
        <w:rPr>
          <w:rStyle w:val="fontstyle01"/>
          <w:sz w:val="18"/>
          <w:szCs w:val="18"/>
        </w:rPr>
        <w:t>BRIDGESTONE</w:t>
      </w:r>
      <w:r w:rsidRPr="00730F06">
        <w:rPr>
          <w:rStyle w:val="fontstyle21"/>
        </w:rPr>
        <w:t xml:space="preserve">“ tähendab äriühingut BRIDGESTONE </w:t>
      </w:r>
      <w:r w:rsidR="00951DEA">
        <w:rPr>
          <w:rStyle w:val="fontstyle21"/>
        </w:rPr>
        <w:t>EUROPE NV/SA</w:t>
      </w:r>
      <w:r w:rsidRPr="00730F06">
        <w:rPr>
          <w:rStyle w:val="fontstyle21"/>
        </w:rPr>
        <w:t>, registrijärg</w:t>
      </w:r>
      <w:r w:rsidR="00034741" w:rsidRPr="00730F06">
        <w:rPr>
          <w:rStyle w:val="fontstyle21"/>
        </w:rPr>
        <w:t>s</w:t>
      </w:r>
      <w:r w:rsidRPr="00730F06">
        <w:rPr>
          <w:rStyle w:val="fontstyle21"/>
        </w:rPr>
        <w:t>e asukoh</w:t>
      </w:r>
      <w:r w:rsidR="00034741" w:rsidRPr="00730F06">
        <w:rPr>
          <w:rStyle w:val="fontstyle21"/>
        </w:rPr>
        <w:t>aga</w:t>
      </w:r>
      <w:r w:rsidRPr="00730F06">
        <w:rPr>
          <w:rStyle w:val="fontstyle21"/>
        </w:rPr>
        <w:t xml:space="preserve"> </w:t>
      </w:r>
      <w:r w:rsidR="00951DEA" w:rsidRPr="00951DEA">
        <w:rPr>
          <w:rStyle w:val="fontstyle21"/>
        </w:rPr>
        <w:t>Kleine Kloosterstraat 10, 1932 Zaventem, Belgium</w:t>
      </w:r>
      <w:r w:rsidR="006E74EF" w:rsidRPr="00730F06">
        <w:rPr>
          <w:rStyle w:val="shorttext"/>
          <w:rFonts w:ascii="Arial" w:hAnsi="Arial" w:cs="Arial"/>
          <w:sz w:val="18"/>
          <w:szCs w:val="18"/>
        </w:rPr>
        <w:t xml:space="preserve">, </w:t>
      </w:r>
      <w:r w:rsidR="006E74EF" w:rsidRPr="00730F06">
        <w:rPr>
          <w:rFonts w:ascii="Arial" w:hAnsi="Arial" w:cs="Arial"/>
          <w:sz w:val="18"/>
          <w:szCs w:val="18"/>
        </w:rPr>
        <w:t xml:space="preserve">registrikood </w:t>
      </w:r>
      <w:r w:rsidR="00951DEA" w:rsidRPr="00951DEA">
        <w:rPr>
          <w:rFonts w:ascii="Arial" w:hAnsi="Arial" w:cs="Arial"/>
          <w:sz w:val="18"/>
          <w:szCs w:val="18"/>
        </w:rPr>
        <w:t>0441.192.820</w:t>
      </w:r>
      <w:r w:rsidRPr="00730F06">
        <w:rPr>
          <w:rStyle w:val="fontstyle21"/>
        </w:rPr>
        <w:t>;</w:t>
      </w:r>
    </w:p>
    <w:p w14:paraId="73ABF77E" w14:textId="7777777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27428201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01"/>
          <w:sz w:val="18"/>
          <w:szCs w:val="18"/>
        </w:rPr>
        <w:t xml:space="preserve">„Meie“/„meid“/„me“ </w:t>
      </w:r>
      <w:r w:rsidRPr="00730F06">
        <w:rPr>
          <w:rStyle w:val="fontstyle21"/>
        </w:rPr>
        <w:t>tähendab BRIDGESTONE</w:t>
      </w:r>
      <w:r w:rsidR="00AE0F89" w:rsidRPr="00730F06">
        <w:rPr>
          <w:rStyle w:val="fontstyle21"/>
        </w:rPr>
        <w:t>’</w:t>
      </w:r>
      <w:r w:rsidRPr="00730F06">
        <w:rPr>
          <w:rStyle w:val="fontstyle21"/>
        </w:rPr>
        <w:t>i;</w:t>
      </w:r>
    </w:p>
    <w:p w14:paraId="3D822320" w14:textId="7777777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448A5665" w14:textId="669FDDD0" w:rsidR="00EE7C1B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01"/>
          <w:sz w:val="18"/>
          <w:szCs w:val="18"/>
        </w:rPr>
        <w:t xml:space="preserve">„Kasutaja(d)“ </w:t>
      </w:r>
      <w:r w:rsidRPr="00730F06">
        <w:rPr>
          <w:rStyle w:val="fontstyle21"/>
        </w:rPr>
        <w:t xml:space="preserve">tähendab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kasutajat või kasutajaid kas ühiselt või eraldi, sõltuvalt kontekstist;</w:t>
      </w:r>
    </w:p>
    <w:p w14:paraId="0A213D62" w14:textId="7777777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383C802A" w14:textId="658BDDA8" w:rsidR="00EE7C1B" w:rsidRPr="005E404D" w:rsidRDefault="00EE7C1B" w:rsidP="00060649">
      <w:pPr>
        <w:spacing w:after="0"/>
        <w:jc w:val="both"/>
        <w:rPr>
          <w:rStyle w:val="fontstyle21"/>
          <w:color w:val="0000FF"/>
        </w:rPr>
      </w:pPr>
      <w:r w:rsidRPr="00730F06">
        <w:rPr>
          <w:rStyle w:val="fontstyle01"/>
          <w:sz w:val="18"/>
          <w:szCs w:val="18"/>
        </w:rPr>
        <w:t>„</w:t>
      </w:r>
      <w:r w:rsidR="005643F8" w:rsidRPr="00730F06">
        <w:rPr>
          <w:rStyle w:val="fontstyle01"/>
          <w:sz w:val="18"/>
          <w:szCs w:val="18"/>
        </w:rPr>
        <w:t>Veebi</w:t>
      </w:r>
      <w:r w:rsidR="003112B3" w:rsidRPr="00730F06">
        <w:rPr>
          <w:rStyle w:val="fontstyle01"/>
          <w:sz w:val="18"/>
          <w:szCs w:val="18"/>
        </w:rPr>
        <w:t>sait</w:t>
      </w:r>
      <w:r w:rsidRPr="00730F06">
        <w:rPr>
          <w:rStyle w:val="fontstyle01"/>
          <w:sz w:val="18"/>
          <w:szCs w:val="18"/>
        </w:rPr>
        <w:t xml:space="preserve">“ </w:t>
      </w:r>
      <w:r w:rsidRPr="00730F06">
        <w:rPr>
          <w:rStyle w:val="fontstyle21"/>
        </w:rPr>
        <w:t xml:space="preserve">tähendab </w:t>
      </w:r>
      <w:r w:rsidR="00F30F82" w:rsidRPr="00730F06">
        <w:rPr>
          <w:rStyle w:val="fontstyle21"/>
        </w:rPr>
        <w:t>v</w:t>
      </w:r>
      <w:r w:rsidR="005643F8" w:rsidRPr="00730F06">
        <w:rPr>
          <w:rStyle w:val="fontstyle21"/>
        </w:rPr>
        <w:t>eebi</w:t>
      </w:r>
      <w:r w:rsidR="003112B3" w:rsidRPr="00730F06">
        <w:rPr>
          <w:rStyle w:val="fontstyle21"/>
        </w:rPr>
        <w:t>saiti</w:t>
      </w:r>
      <w:r w:rsidRPr="00730F06">
        <w:rPr>
          <w:rStyle w:val="fontstyle21"/>
        </w:rPr>
        <w:t xml:space="preserve">, mis asub aadressil </w:t>
      </w:r>
      <w:r w:rsidR="008E13A5" w:rsidRPr="008E13A5">
        <w:rPr>
          <w:rStyle w:val="fontstyle21"/>
          <w:color w:val="0000FF"/>
        </w:rPr>
        <w:t>www.</w:t>
      </w:r>
      <w:r w:rsidR="005E404D">
        <w:rPr>
          <w:rStyle w:val="fontstyle21"/>
          <w:color w:val="0000FF"/>
        </w:rPr>
        <w:t>safetyre.ee</w:t>
      </w:r>
      <w:r w:rsidRPr="00730F06">
        <w:rPr>
          <w:rStyle w:val="fontstyle21"/>
          <w:color w:val="0000FF"/>
        </w:rPr>
        <w:t xml:space="preserve"> </w:t>
      </w:r>
      <w:r w:rsidRPr="00730F06">
        <w:rPr>
          <w:rStyle w:val="fontstyle21"/>
        </w:rPr>
        <w:t>või mõnel järgneval veebiaadressil, mis selle asendab; ja</w:t>
      </w:r>
    </w:p>
    <w:p w14:paraId="040DA181" w14:textId="7777777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19F987F7" w14:textId="00268FDA" w:rsidR="00EE7C1B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01"/>
          <w:sz w:val="18"/>
          <w:szCs w:val="18"/>
        </w:rPr>
        <w:t xml:space="preserve">„Teie/teid/te“ </w:t>
      </w:r>
      <w:r w:rsidRPr="00730F06">
        <w:rPr>
          <w:rStyle w:val="fontstyle21"/>
        </w:rPr>
        <w:t xml:space="preserve">tähendab teid kui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kasutajat.</w:t>
      </w:r>
    </w:p>
    <w:p w14:paraId="14E1C7C1" w14:textId="7777777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34B8F35B" w14:textId="7D46C6F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 xml:space="preserve">2. Ligipääs </w:t>
      </w:r>
      <w:r w:rsidR="005643F8" w:rsidRPr="00730F06">
        <w:rPr>
          <w:rStyle w:val="fontstyle01"/>
          <w:sz w:val="18"/>
          <w:szCs w:val="18"/>
        </w:rPr>
        <w:t>Veebi</w:t>
      </w:r>
      <w:r w:rsidR="003112B3" w:rsidRPr="00730F06">
        <w:rPr>
          <w:rStyle w:val="fontstyle01"/>
          <w:sz w:val="18"/>
          <w:szCs w:val="18"/>
        </w:rPr>
        <w:t>saidi</w:t>
      </w:r>
      <w:r w:rsidRPr="00730F06">
        <w:rPr>
          <w:rStyle w:val="fontstyle01"/>
          <w:sz w:val="18"/>
          <w:szCs w:val="18"/>
        </w:rPr>
        <w:t>le</w:t>
      </w:r>
    </w:p>
    <w:p w14:paraId="365CC566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</w:p>
    <w:p w14:paraId="200D9DA4" w14:textId="759F24E8" w:rsidR="00EE7C1B" w:rsidRPr="00730F06" w:rsidRDefault="005643F8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Veebi</w:t>
      </w:r>
      <w:r w:rsidR="003112B3" w:rsidRPr="00730F06">
        <w:rPr>
          <w:rStyle w:val="fontstyle21"/>
        </w:rPr>
        <w:t>sait</w:t>
      </w:r>
      <w:r w:rsidR="00EE7C1B" w:rsidRPr="00730F06">
        <w:rPr>
          <w:rStyle w:val="fontstyle21"/>
        </w:rPr>
        <w:t xml:space="preserve"> on BRIDGESTONE</w:t>
      </w:r>
      <w:r w:rsidR="00AE0F89" w:rsidRPr="00730F06">
        <w:rPr>
          <w:rStyle w:val="fontstyle21"/>
        </w:rPr>
        <w:t>’</w:t>
      </w:r>
      <w:r w:rsidR="00EE7C1B" w:rsidRPr="00730F06">
        <w:rPr>
          <w:rStyle w:val="fontstyle21"/>
        </w:rPr>
        <w:t>i omand.</w:t>
      </w:r>
    </w:p>
    <w:p w14:paraId="45657046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</w:p>
    <w:p w14:paraId="5F910325" w14:textId="3EC9B85E" w:rsidR="00EE7C1B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BRIDGESTONE jätab endale õiguse igal ajal ühepoolselt keelata ligipääsu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>le või selle osadele.</w:t>
      </w:r>
    </w:p>
    <w:p w14:paraId="59329ADA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</w:p>
    <w:p w14:paraId="056B7311" w14:textId="71A9C95E" w:rsidR="00EE7C1B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BRIDGESTONE jätab endale õiguse viivitamatult peatada või keelata ligipääsu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le, kui </w:t>
      </w:r>
      <w:r w:rsidR="00E828A3" w:rsidRPr="00730F06">
        <w:rPr>
          <w:rStyle w:val="fontstyle21"/>
        </w:rPr>
        <w:t xml:space="preserve">volitamata </w:t>
      </w:r>
      <w:r w:rsidRPr="00730F06">
        <w:rPr>
          <w:rStyle w:val="fontstyle21"/>
        </w:rPr>
        <w:t>inimsekkumine, viirused, programmivead või muud tegurid, mis pole BRIDGESTONE</w:t>
      </w:r>
      <w:r w:rsidR="00AE0F89" w:rsidRPr="00730F06">
        <w:rPr>
          <w:rStyle w:val="fontstyle21"/>
        </w:rPr>
        <w:t>’</w:t>
      </w:r>
      <w:r w:rsidRPr="00730F06">
        <w:rPr>
          <w:rStyle w:val="fontstyle21"/>
        </w:rPr>
        <w:t>i kontrolli all, rikuvad või ohustavad veebiportaali haldamist või turvalisust.</w:t>
      </w:r>
    </w:p>
    <w:p w14:paraId="062A0CCD" w14:textId="7777777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1639BBBD" w14:textId="7777777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>3. Sisu</w:t>
      </w:r>
    </w:p>
    <w:p w14:paraId="3FE3FC08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</w:p>
    <w:p w14:paraId="2848857E" w14:textId="073F8500" w:rsidR="00EE7C1B" w:rsidRPr="00730F06" w:rsidRDefault="005643F8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="00EE7C1B" w:rsidRPr="00730F06">
        <w:rPr>
          <w:rStyle w:val="fontstyle21"/>
        </w:rPr>
        <w:t>l sisalduv teave on</w:t>
      </w:r>
      <w:r w:rsidR="00A50AE3" w:rsidRPr="00730F06">
        <w:rPr>
          <w:rStyle w:val="fontstyle21"/>
        </w:rPr>
        <w:t xml:space="preserve"> üksnes</w:t>
      </w:r>
      <w:r w:rsidR="00EE7C1B" w:rsidRPr="00730F06">
        <w:rPr>
          <w:rStyle w:val="fontstyle21"/>
        </w:rPr>
        <w:t xml:space="preserve"> </w:t>
      </w:r>
      <w:r w:rsidR="00E828A3" w:rsidRPr="00730F06">
        <w:rPr>
          <w:rStyle w:val="fontstyle21"/>
        </w:rPr>
        <w:t>informatiivne</w:t>
      </w:r>
      <w:r w:rsidR="00EE7C1B" w:rsidRPr="00730F06">
        <w:rPr>
          <w:rStyle w:val="fontstyle21"/>
        </w:rPr>
        <w:t xml:space="preserve"> ning ei ole siduv.</w:t>
      </w:r>
    </w:p>
    <w:p w14:paraId="0135EA4D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</w:p>
    <w:p w14:paraId="0C6A2FF1" w14:textId="57D15753" w:rsidR="00EE7C1B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BRIDGESTONE ei garanteeri, et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l olev teave on õige või täielik. </w:t>
      </w:r>
      <w:r w:rsidR="001F4FB5" w:rsidRPr="00730F06">
        <w:rPr>
          <w:rStyle w:val="fontstyle21"/>
        </w:rPr>
        <w:t xml:space="preserve">Kui sõnaselgelt pole teisiti sätestatud, ei saa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lt tuletada mingisuguseid õigusi, välja arvatud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>l</w:t>
      </w:r>
      <w:r w:rsidR="001F4FB5" w:rsidRPr="00730F06">
        <w:rPr>
          <w:rStyle w:val="fontstyle21"/>
        </w:rPr>
        <w:t>t</w:t>
      </w:r>
      <w:r w:rsidRPr="00730F06">
        <w:rPr>
          <w:rStyle w:val="fontstyle21"/>
        </w:rPr>
        <w:t xml:space="preserve"> esitatud tellimuste täitmi</w:t>
      </w:r>
      <w:r w:rsidR="003B65F6" w:rsidRPr="00730F06">
        <w:rPr>
          <w:rStyle w:val="fontstyle21"/>
        </w:rPr>
        <w:t>se kohustust.</w:t>
      </w:r>
      <w:r w:rsidRPr="00730F06">
        <w:rPr>
          <w:rStyle w:val="fontstyle21"/>
        </w:rPr>
        <w:t>.</w:t>
      </w:r>
    </w:p>
    <w:p w14:paraId="60BDEB38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</w:p>
    <w:p w14:paraId="70F5B14C" w14:textId="1FC21694" w:rsidR="00EE7C1B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BRIDGESTONE jätab endale õiguse ühepoolselt </w:t>
      </w:r>
      <w:r w:rsidR="003B65F6" w:rsidRPr="00730F06">
        <w:rPr>
          <w:rStyle w:val="fontstyle21"/>
        </w:rPr>
        <w:t xml:space="preserve">igal ajal ja ilma ette teatamata </w:t>
      </w:r>
      <w:r w:rsidRPr="00730F06">
        <w:rPr>
          <w:rStyle w:val="fontstyle21"/>
        </w:rPr>
        <w:t xml:space="preserve">muuta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sisu ja kujundust.</w:t>
      </w:r>
    </w:p>
    <w:p w14:paraId="1C9FB2FD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</w:p>
    <w:p w14:paraId="35A2497C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BRIDGESTONE ei võta vastutust ühegi tehnilise, riistvaralise või tarkvaralise tõrke, katkenud võrguühenduse või </w:t>
      </w:r>
      <w:r w:rsidR="003B65F6" w:rsidRPr="00730F06">
        <w:rPr>
          <w:rStyle w:val="fontstyle21"/>
        </w:rPr>
        <w:t xml:space="preserve">häirunud </w:t>
      </w:r>
      <w:r w:rsidRPr="00730F06">
        <w:rPr>
          <w:rStyle w:val="fontstyle21"/>
        </w:rPr>
        <w:t>arvutiside eest.</w:t>
      </w:r>
    </w:p>
    <w:p w14:paraId="2DE9EF04" w14:textId="7777777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0283458C" w14:textId="77777777" w:rsidR="00EE7C1B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>4. Kasutaja kohustused</w:t>
      </w:r>
    </w:p>
    <w:p w14:paraId="010FBE37" w14:textId="77777777" w:rsidR="00EE7C1B" w:rsidRPr="00730F06" w:rsidRDefault="00EE7C1B" w:rsidP="00060649">
      <w:pPr>
        <w:spacing w:after="0"/>
        <w:jc w:val="both"/>
        <w:rPr>
          <w:rStyle w:val="fontstyle21"/>
        </w:rPr>
      </w:pPr>
    </w:p>
    <w:p w14:paraId="5400F9DB" w14:textId="2852E3E5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Te ei kasuta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saiti</w:t>
      </w:r>
      <w:r w:rsidRPr="00730F06">
        <w:rPr>
          <w:rStyle w:val="fontstyle21"/>
        </w:rPr>
        <w:t xml:space="preserve"> ühelgi viisil, mis rikub või riivab ühegi isiku, ettevõtte või äriühingu õigusi (sealhulgas intellektuaalomandiõigusi, õigus</w:t>
      </w:r>
      <w:r w:rsidR="001F4FB5" w:rsidRPr="00730F06">
        <w:rPr>
          <w:rStyle w:val="fontstyle21"/>
        </w:rPr>
        <w:t>t</w:t>
      </w:r>
      <w:r w:rsidRPr="00730F06">
        <w:rPr>
          <w:rStyle w:val="fontstyle21"/>
        </w:rPr>
        <w:t xml:space="preserve"> konfidentsiaalsusele või eraelu või isikuandmete kaitsele)</w:t>
      </w:r>
      <w:r w:rsidR="001F4FB5" w:rsidRPr="00730F06">
        <w:rPr>
          <w:rStyle w:val="fontstyle21"/>
        </w:rPr>
        <w:t>.</w:t>
      </w:r>
    </w:p>
    <w:p w14:paraId="447E2809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36D2B411" w14:textId="48C05413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Teil on rangelt keelatud saata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>lt massiliselt või üksiku</w:t>
      </w:r>
      <w:r w:rsidR="001F4FB5" w:rsidRPr="00730F06">
        <w:rPr>
          <w:rStyle w:val="fontstyle21"/>
        </w:rPr>
        <w:t>lt</w:t>
      </w:r>
      <w:r w:rsidRPr="00730F06">
        <w:rPr>
          <w:rStyle w:val="fontstyle21"/>
        </w:rPr>
        <w:t xml:space="preserve"> soovimatuid kirju või rämpsposti või toetada nende saatmist.</w:t>
      </w:r>
    </w:p>
    <w:p w14:paraId="4C52BF00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1D764023" w14:textId="0BDEF941" w:rsidR="0076105C" w:rsidRPr="00730F06" w:rsidRDefault="001F4FB5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N</w:t>
      </w:r>
      <w:r w:rsidR="00EE7C1B" w:rsidRPr="00730F06">
        <w:rPr>
          <w:rStyle w:val="fontstyle21"/>
        </w:rPr>
        <w:t xml:space="preserve">õustute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="00EE7C1B" w:rsidRPr="00730F06">
        <w:rPr>
          <w:rStyle w:val="fontstyle21"/>
        </w:rPr>
        <w:t xml:space="preserve"> kaudu mitte üles laadima või edastama</w:t>
      </w:r>
      <w:r w:rsidR="00A50AE3" w:rsidRPr="00730F06">
        <w:rPr>
          <w:rStyle w:val="fontstyle21"/>
        </w:rPr>
        <w:t xml:space="preserve"> mistahes</w:t>
      </w:r>
      <w:r w:rsidR="00EE7C1B" w:rsidRPr="00730F06">
        <w:rPr>
          <w:rStyle w:val="fontstyle21"/>
        </w:rPr>
        <w:t xml:space="preserve"> arvutiviiruseid, makroviiruseid, Trooja hobuseid, ussviiruseid või muud, mi</w:t>
      </w:r>
      <w:r w:rsidR="00A50AE3" w:rsidRPr="00730F06">
        <w:rPr>
          <w:rStyle w:val="fontstyle21"/>
        </w:rPr>
        <w:t xml:space="preserve">llised on mõeldud </w:t>
      </w:r>
      <w:r w:rsidR="00EE7C1B" w:rsidRPr="00730F06">
        <w:rPr>
          <w:rStyle w:val="fontstyle21"/>
        </w:rPr>
        <w:t>arvuti tavapärasesse töö</w:t>
      </w:r>
      <w:r w:rsidRPr="00730F06">
        <w:rPr>
          <w:rStyle w:val="fontstyle21"/>
        </w:rPr>
        <w:t>sse</w:t>
      </w:r>
      <w:r w:rsidR="00EE7C1B" w:rsidRPr="00730F06">
        <w:rPr>
          <w:rStyle w:val="fontstyle21"/>
        </w:rPr>
        <w:t xml:space="preserve"> sekkumiseks, selle takistamiseks või häirimiseks.</w:t>
      </w:r>
    </w:p>
    <w:p w14:paraId="5C875016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4E183FDF" w14:textId="7C62A35B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lastRenderedPageBreak/>
        <w:t xml:space="preserve">Te ei lae üles ega edasta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kaudu ega postita sisu, mis on laimav, solvav</w:t>
      </w:r>
      <w:r w:rsidR="001F4FB5" w:rsidRPr="00730F06">
        <w:rPr>
          <w:rStyle w:val="fontstyle21"/>
        </w:rPr>
        <w:t>,</w:t>
      </w:r>
      <w:r w:rsidRPr="00730F06">
        <w:rPr>
          <w:rStyle w:val="fontstyle21"/>
        </w:rPr>
        <w:t xml:space="preserve"> rop</w:t>
      </w:r>
      <w:r w:rsidR="001F4FB5" w:rsidRPr="00730F06">
        <w:rPr>
          <w:rStyle w:val="fontstyle21"/>
        </w:rPr>
        <w:t>p</w:t>
      </w:r>
      <w:r w:rsidRPr="00730F06">
        <w:rPr>
          <w:rStyle w:val="fontstyle21"/>
        </w:rPr>
        <w:t xml:space="preserve"> või ähvardav või mis võib põhjustada pahameelt, ebamugavust või tarbetut ärevust või mis rikub kohaldatavat õigust või määrusi või mõne isiku õigusi (sealhulgas</w:t>
      </w:r>
      <w:r w:rsidR="001F4FB5" w:rsidRPr="00730F06">
        <w:rPr>
          <w:rStyle w:val="fontstyle21"/>
        </w:rPr>
        <w:t>, kuid mitte ainult</w:t>
      </w:r>
      <w:r w:rsidRPr="00730F06">
        <w:rPr>
          <w:rStyle w:val="fontstyle21"/>
        </w:rPr>
        <w:t xml:space="preserve"> autoriõigusi, andmebaasiõigusi ja õigust konfidentsiaalsusele).</w:t>
      </w:r>
    </w:p>
    <w:p w14:paraId="13572CB9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125B7F77" w14:textId="127F3410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Te ei tohi luua linke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>le ilma BRIDGESTONE</w:t>
      </w:r>
      <w:r w:rsidR="001F4FB5" w:rsidRPr="00730F06">
        <w:rPr>
          <w:rStyle w:val="fontstyle21"/>
        </w:rPr>
        <w:t>’</w:t>
      </w:r>
      <w:r w:rsidRPr="00730F06">
        <w:rPr>
          <w:rStyle w:val="fontstyle21"/>
        </w:rPr>
        <w:t xml:space="preserve">i eelneva </w:t>
      </w:r>
      <w:r w:rsidR="00A50AE3" w:rsidRPr="00730F06">
        <w:rPr>
          <w:rStyle w:val="fontstyle21"/>
        </w:rPr>
        <w:t xml:space="preserve">selgesõnalise </w:t>
      </w:r>
      <w:r w:rsidRPr="00730F06">
        <w:rPr>
          <w:rStyle w:val="fontstyle21"/>
        </w:rPr>
        <w:t xml:space="preserve">kirjaliku nõusolekuta. Te ei tohi sekkuda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nõuetekohasesse toimimisse ning eriti ei tohi te </w:t>
      </w:r>
      <w:r w:rsidR="00A50AE3" w:rsidRPr="00730F06">
        <w:rPr>
          <w:rStyle w:val="fontstyle21"/>
        </w:rPr>
        <w:t xml:space="preserve">üritada </w:t>
      </w:r>
      <w:r w:rsidRPr="00730F06">
        <w:rPr>
          <w:rStyle w:val="fontstyle21"/>
        </w:rPr>
        <w:t xml:space="preserve">omavoliliselt muuta, häkkida või muul viisil häirida ühtki arvutisüsteemi, serverit, ruuterit või </w:t>
      </w:r>
      <w:r w:rsidR="00A50AE3" w:rsidRPr="00730F06">
        <w:rPr>
          <w:rStyle w:val="fontstyle21"/>
        </w:rPr>
        <w:t xml:space="preserve">mistahes </w:t>
      </w:r>
      <w:r w:rsidRPr="00730F06">
        <w:rPr>
          <w:rStyle w:val="fontstyle21"/>
        </w:rPr>
        <w:t xml:space="preserve">muud internetiga ühendatud seadet, mis on seotud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>ga.</w:t>
      </w:r>
    </w:p>
    <w:p w14:paraId="5B35ABEE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3511B00A" w14:textId="63D29CD5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Te ei kasuta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saiti</w:t>
      </w:r>
      <w:r w:rsidRPr="00730F06">
        <w:rPr>
          <w:rStyle w:val="fontstyle21"/>
        </w:rPr>
        <w:t xml:space="preserve"> moel, mis võib </w:t>
      </w:r>
      <w:r w:rsidR="00D16A22" w:rsidRPr="00730F06">
        <w:rPr>
          <w:rStyle w:val="fontstyle21"/>
        </w:rPr>
        <w:t>selle</w:t>
      </w:r>
      <w:r w:rsidR="00A5288C" w:rsidRPr="00730F06">
        <w:rPr>
          <w:rStyle w:val="fontstyle21"/>
        </w:rPr>
        <w:t xml:space="preserve"> tööd</w:t>
      </w:r>
      <w:r w:rsidRPr="00730F06">
        <w:rPr>
          <w:rStyle w:val="fontstyle21"/>
        </w:rPr>
        <w:t xml:space="preserve"> segada, kahjustada või vähem tõhusamaks muuta või mingil viisil häirida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</w:t>
      </w:r>
      <w:r w:rsidR="00A5288C" w:rsidRPr="00730F06">
        <w:rPr>
          <w:rStyle w:val="fontstyle21"/>
        </w:rPr>
        <w:t xml:space="preserve">toimimist </w:t>
      </w:r>
      <w:r w:rsidRPr="00730F06">
        <w:rPr>
          <w:rStyle w:val="fontstyle21"/>
        </w:rPr>
        <w:t>või funktsionaalsust.</w:t>
      </w:r>
    </w:p>
    <w:p w14:paraId="029B3CAA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1872EEBF" w14:textId="73D715F6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Te ei loo ega avalda hüperlinki ühelegi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osale ega ürita loata ligi pääseda ühelegi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osale või komponendile</w:t>
      </w:r>
      <w:r w:rsidR="00A5288C" w:rsidRPr="00730F06">
        <w:rPr>
          <w:rStyle w:val="fontstyle21"/>
        </w:rPr>
        <w:t>.</w:t>
      </w:r>
    </w:p>
    <w:p w14:paraId="0C3DD695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3B5DB74B" w14:textId="4A24132B" w:rsidR="0076105C" w:rsidRPr="00730F06" w:rsidRDefault="00A5288C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N</w:t>
      </w:r>
      <w:r w:rsidR="00EE7C1B" w:rsidRPr="00730F06">
        <w:rPr>
          <w:rStyle w:val="fontstyle21"/>
        </w:rPr>
        <w:t xml:space="preserve">õustute, et juhul kui teil on mõne </w:t>
      </w:r>
      <w:r w:rsidR="00F30F82" w:rsidRPr="00730F06">
        <w:rPr>
          <w:rStyle w:val="fontstyle21"/>
        </w:rPr>
        <w:t>K</w:t>
      </w:r>
      <w:r w:rsidR="00EE7C1B" w:rsidRPr="00730F06">
        <w:rPr>
          <w:rStyle w:val="fontstyle21"/>
        </w:rPr>
        <w:t xml:space="preserve">asutaja vastu </w:t>
      </w:r>
      <w:r w:rsidR="00E222EB" w:rsidRPr="00730F06">
        <w:rPr>
          <w:rStyle w:val="fontstyle21"/>
        </w:rPr>
        <w:t xml:space="preserve">mistahes </w:t>
      </w:r>
      <w:r w:rsidR="00EE7C1B" w:rsidRPr="00730F06">
        <w:rPr>
          <w:rStyle w:val="fontstyle21"/>
        </w:rPr>
        <w:t xml:space="preserve">õigus, nõue või hagi, </w:t>
      </w:r>
      <w:r w:rsidR="00E222EB" w:rsidRPr="00730F06">
        <w:rPr>
          <w:rStyle w:val="fontstyle21"/>
        </w:rPr>
        <w:t xml:space="preserve">tulenevalt selle </w:t>
      </w:r>
      <w:r w:rsidR="00F30F82" w:rsidRPr="00730F06">
        <w:rPr>
          <w:rStyle w:val="fontstyle21"/>
        </w:rPr>
        <w:t>K</w:t>
      </w:r>
      <w:r w:rsidR="00E222EB" w:rsidRPr="00730F06">
        <w:rPr>
          <w:rStyle w:val="fontstyle21"/>
        </w:rPr>
        <w:t xml:space="preserve">asutaja poolsest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="00E222EB" w:rsidRPr="00730F06">
        <w:rPr>
          <w:rStyle w:val="fontstyle21"/>
        </w:rPr>
        <w:t xml:space="preserve"> kasutamisest, siis </w:t>
      </w:r>
      <w:r w:rsidR="00EE7C1B" w:rsidRPr="00730F06">
        <w:rPr>
          <w:rStyle w:val="fontstyle21"/>
        </w:rPr>
        <w:t xml:space="preserve">rakendate </w:t>
      </w:r>
      <w:r w:rsidR="00FD3B20" w:rsidRPr="00730F06">
        <w:rPr>
          <w:rStyle w:val="fontstyle21"/>
        </w:rPr>
        <w:t xml:space="preserve">oma </w:t>
      </w:r>
      <w:r w:rsidR="00EE7C1B" w:rsidRPr="00730F06">
        <w:rPr>
          <w:rStyle w:val="fontstyle21"/>
        </w:rPr>
        <w:t xml:space="preserve">õigust või esitate nõude või hagi iseseisvalt </w:t>
      </w:r>
      <w:r w:rsidR="00FD3B20" w:rsidRPr="00730F06">
        <w:rPr>
          <w:rStyle w:val="fontstyle21"/>
        </w:rPr>
        <w:t xml:space="preserve">ning </w:t>
      </w:r>
      <w:r w:rsidR="00EE7C1B" w:rsidRPr="00730F06">
        <w:rPr>
          <w:rStyle w:val="fontstyle21"/>
        </w:rPr>
        <w:t xml:space="preserve">ilma meie </w:t>
      </w:r>
      <w:r w:rsidRPr="00730F06">
        <w:rPr>
          <w:rStyle w:val="fontstyle21"/>
        </w:rPr>
        <w:t>poole pöördumata</w:t>
      </w:r>
      <w:r w:rsidR="00EE7C1B" w:rsidRPr="00730F06">
        <w:rPr>
          <w:rStyle w:val="fontstyle21"/>
        </w:rPr>
        <w:t>.</w:t>
      </w:r>
    </w:p>
    <w:p w14:paraId="154D95AF" w14:textId="77777777" w:rsidR="0076105C" w:rsidRPr="00730F06" w:rsidRDefault="0076105C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5C742174" w14:textId="77777777" w:rsidR="0076105C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>5. Hüvitis</w:t>
      </w:r>
    </w:p>
    <w:p w14:paraId="6E3458E6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69434FC3" w14:textId="23ADE0A0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Nõustute täielikult vastutama </w:t>
      </w:r>
      <w:r w:rsidR="00E23AAC" w:rsidRPr="00730F06">
        <w:rPr>
          <w:rStyle w:val="fontstyle21"/>
        </w:rPr>
        <w:t xml:space="preserve">(ja meile täielikult hüvitama) </w:t>
      </w:r>
      <w:r w:rsidRPr="00730F06">
        <w:rPr>
          <w:rStyle w:val="fontstyle21"/>
        </w:rPr>
        <w:t xml:space="preserve">kõigi nõuete, kohustuste, kahjutasude, kahjude, kulude, sealhulgas õigusabikulude eest, mida me kanname ja mis tulenevad teie </w:t>
      </w:r>
      <w:r w:rsidR="00FD3B20" w:rsidRPr="00730F06">
        <w:rPr>
          <w:rStyle w:val="fontstyle21"/>
        </w:rPr>
        <w:t xml:space="preserve">poolt mistahes </w:t>
      </w:r>
      <w:r w:rsidR="005643F8" w:rsidRPr="00730F06">
        <w:rPr>
          <w:rStyle w:val="fontstyle21"/>
        </w:rPr>
        <w:t>T</w:t>
      </w:r>
      <w:r w:rsidRPr="00730F06">
        <w:rPr>
          <w:rStyle w:val="fontstyle21"/>
        </w:rPr>
        <w:t>ingimuste rikkumisest, või muude kohustuste eest, mis tulenevad teie</w:t>
      </w:r>
      <w:r w:rsidR="00FD3B20" w:rsidRPr="00730F06">
        <w:rPr>
          <w:rStyle w:val="fontstyle21"/>
        </w:rPr>
        <w:t xml:space="preserve"> poolt</w:t>
      </w:r>
      <w:r w:rsidRPr="00730F06">
        <w:rPr>
          <w:rStyle w:val="fontstyle21"/>
        </w:rPr>
        <w:t xml:space="preserve">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kasutamisest või mõne teise isiku </w:t>
      </w:r>
      <w:r w:rsidR="00FD3B20" w:rsidRPr="00730F06">
        <w:rPr>
          <w:rStyle w:val="fontstyle21"/>
        </w:rPr>
        <w:t xml:space="preserve">poolt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kasutamisest läbi teie arvuti või internetiühenduse.</w:t>
      </w:r>
    </w:p>
    <w:p w14:paraId="5657CE5F" w14:textId="77777777" w:rsidR="0076105C" w:rsidRPr="00730F06" w:rsidRDefault="0076105C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0194E6E3" w14:textId="18E94875" w:rsidR="0076105C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 xml:space="preserve">6. Lingid teistele </w:t>
      </w:r>
      <w:r w:rsidR="005643F8" w:rsidRPr="00730F06">
        <w:rPr>
          <w:rStyle w:val="fontstyle01"/>
          <w:sz w:val="18"/>
          <w:szCs w:val="18"/>
        </w:rPr>
        <w:t>veebi</w:t>
      </w:r>
      <w:r w:rsidR="003112B3" w:rsidRPr="00730F06">
        <w:rPr>
          <w:rStyle w:val="fontstyle01"/>
          <w:sz w:val="18"/>
          <w:szCs w:val="18"/>
        </w:rPr>
        <w:t>saiti</w:t>
      </w:r>
      <w:r w:rsidR="005643F8" w:rsidRPr="00730F06">
        <w:rPr>
          <w:rStyle w:val="fontstyle01"/>
          <w:sz w:val="18"/>
          <w:szCs w:val="18"/>
        </w:rPr>
        <w:t>dele</w:t>
      </w:r>
    </w:p>
    <w:p w14:paraId="486A33CF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2D525F86" w14:textId="6646A7A7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See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 xml:space="preserve">sait </w:t>
      </w:r>
      <w:r w:rsidRPr="00730F06">
        <w:rPr>
          <w:rStyle w:val="fontstyle21"/>
        </w:rPr>
        <w:t xml:space="preserve">võib sisaldada linke kolmandate </w:t>
      </w:r>
      <w:r w:rsidR="00B05BA4" w:rsidRPr="00730F06">
        <w:rPr>
          <w:rStyle w:val="fontstyle21"/>
        </w:rPr>
        <w:t xml:space="preserve">isikute </w:t>
      </w:r>
      <w:r w:rsidRPr="00730F06">
        <w:rPr>
          <w:rStyle w:val="fontstyle21"/>
        </w:rPr>
        <w:t>veebi</w:t>
      </w:r>
      <w:r w:rsidR="003112B3" w:rsidRPr="00730F06">
        <w:rPr>
          <w:rStyle w:val="fontstyle21"/>
        </w:rPr>
        <w:t>saiti</w:t>
      </w:r>
      <w:r w:rsidRPr="00730F06">
        <w:rPr>
          <w:rStyle w:val="fontstyle21"/>
        </w:rPr>
        <w:t xml:space="preserve">dele, </w:t>
      </w:r>
      <w:r w:rsidR="00B05BA4" w:rsidRPr="00730F06">
        <w:rPr>
          <w:rStyle w:val="fontstyle21"/>
        </w:rPr>
        <w:t xml:space="preserve">et </w:t>
      </w:r>
      <w:r w:rsidR="00D16A22" w:rsidRPr="00730F06">
        <w:rPr>
          <w:rStyle w:val="fontstyle21"/>
        </w:rPr>
        <w:t xml:space="preserve">luua </w:t>
      </w:r>
      <w:r w:rsidR="00B05BA4" w:rsidRPr="00730F06">
        <w:rPr>
          <w:rStyle w:val="fontstyle21"/>
        </w:rPr>
        <w:t>meie kasutajate</w:t>
      </w:r>
      <w:r w:rsidR="00D16A22" w:rsidRPr="00730F06">
        <w:rPr>
          <w:rStyle w:val="fontstyle21"/>
        </w:rPr>
        <w:t xml:space="preserve"> jaoks</w:t>
      </w:r>
      <w:r w:rsidR="00B05BA4" w:rsidRPr="00730F06">
        <w:rPr>
          <w:rStyle w:val="fontstyle21"/>
        </w:rPr>
        <w:t xml:space="preserve"> </w:t>
      </w:r>
      <w:r w:rsidRPr="00730F06">
        <w:rPr>
          <w:rStyle w:val="fontstyle21"/>
        </w:rPr>
        <w:t>suuremat väärtust. Teadvustate ja nõustute, et BRIDGESTONE ei vastuta taoliste väliste saitide või ressursside kättesaadavuse eest ning ei toeta taoliste veebi</w:t>
      </w:r>
      <w:r w:rsidR="003112B3" w:rsidRPr="00730F06">
        <w:rPr>
          <w:rStyle w:val="fontstyle21"/>
        </w:rPr>
        <w:t>saiti</w:t>
      </w:r>
      <w:r w:rsidRPr="00730F06">
        <w:rPr>
          <w:rStyle w:val="fontstyle21"/>
        </w:rPr>
        <w:t xml:space="preserve">de privaatsustavasid ega sisu (sealhulgas ebaõiget või laimavat sisu) ning ei vastuta </w:t>
      </w:r>
      <w:r w:rsidR="00FD3B20" w:rsidRPr="00730F06">
        <w:rPr>
          <w:rStyle w:val="fontstyle21"/>
        </w:rPr>
        <w:t xml:space="preserve">ei </w:t>
      </w:r>
      <w:r w:rsidRPr="00730F06">
        <w:rPr>
          <w:rStyle w:val="fontstyle21"/>
        </w:rPr>
        <w:t xml:space="preserve">otse ega kaudselt nende eest, sealhulgas igasuguse reklaami,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saiti</w:t>
      </w:r>
      <w:r w:rsidR="005643F8" w:rsidRPr="00730F06">
        <w:rPr>
          <w:rStyle w:val="fontstyle21"/>
        </w:rPr>
        <w:t xml:space="preserve">delt </w:t>
      </w:r>
      <w:r w:rsidRPr="00730F06">
        <w:rPr>
          <w:rStyle w:val="fontstyle21"/>
        </w:rPr>
        <w:t>või -ressursside</w:t>
      </w:r>
      <w:r w:rsidR="00B05BA4" w:rsidRPr="00730F06">
        <w:rPr>
          <w:rStyle w:val="fontstyle21"/>
        </w:rPr>
        <w:t>s</w:t>
      </w:r>
      <w:r w:rsidRPr="00730F06">
        <w:rPr>
          <w:rStyle w:val="fontstyle21"/>
        </w:rPr>
        <w:t xml:space="preserve">t kättesaadavate toodete või muude materjalide või teenuste eest, ega ka kahju, kahjumi või rikkumise eest, mida põhjustab või väidetavalt põhjustab taolistel välistel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saiti</w:t>
      </w:r>
      <w:r w:rsidR="005643F8" w:rsidRPr="00730F06">
        <w:rPr>
          <w:rStyle w:val="fontstyle21"/>
        </w:rPr>
        <w:t xml:space="preserve">del </w:t>
      </w:r>
      <w:r w:rsidRPr="00730F06">
        <w:rPr>
          <w:rStyle w:val="fontstyle21"/>
        </w:rPr>
        <w:t>või ressursside</w:t>
      </w:r>
      <w:r w:rsidR="00B05BA4" w:rsidRPr="00730F06">
        <w:rPr>
          <w:rStyle w:val="fontstyle21"/>
        </w:rPr>
        <w:t>s</w:t>
      </w:r>
      <w:r w:rsidRPr="00730F06">
        <w:rPr>
          <w:rStyle w:val="fontstyle21"/>
        </w:rPr>
        <w:t xml:space="preserve"> kättesaadava sisu, kaupade või teenuste kasutamine, nendele tuginemine või nendega seonduv.</w:t>
      </w:r>
    </w:p>
    <w:p w14:paraId="4C275605" w14:textId="77777777" w:rsidR="0076105C" w:rsidRPr="00730F06" w:rsidRDefault="0076105C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1C1BDC74" w14:textId="77777777" w:rsidR="0076105C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>7. Järelevalve</w:t>
      </w:r>
    </w:p>
    <w:p w14:paraId="73E5116C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35DA60C9" w14:textId="6F28C6C7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BRIDGESTONE</w:t>
      </w:r>
      <w:r w:rsidR="00E23AAC" w:rsidRPr="00730F06">
        <w:rPr>
          <w:rStyle w:val="fontstyle21"/>
        </w:rPr>
        <w:t>’</w:t>
      </w:r>
      <w:r w:rsidRPr="00730F06">
        <w:rPr>
          <w:rStyle w:val="fontstyle21"/>
        </w:rPr>
        <w:t>il on õigus</w:t>
      </w:r>
      <w:r w:rsidR="00C95D3B" w:rsidRPr="00730F06">
        <w:rPr>
          <w:rStyle w:val="fontstyle21"/>
        </w:rPr>
        <w:t>,</w:t>
      </w:r>
      <w:r w:rsidRPr="00730F06">
        <w:rPr>
          <w:rStyle w:val="fontstyle21"/>
        </w:rPr>
        <w:t xml:space="preserve"> kuid mitte kohustus</w:t>
      </w:r>
      <w:r w:rsidR="00C95D3B" w:rsidRPr="00730F06">
        <w:rPr>
          <w:rStyle w:val="fontstyle21"/>
        </w:rPr>
        <w:t>,</w:t>
      </w:r>
      <w:r w:rsidRPr="00730F06">
        <w:rPr>
          <w:rStyle w:val="fontstyle21"/>
        </w:rPr>
        <w:t xml:space="preserve"> </w:t>
      </w:r>
      <w:r w:rsidR="00C95D3B" w:rsidRPr="00730F06">
        <w:rPr>
          <w:rStyle w:val="fontstyle21"/>
        </w:rPr>
        <w:t xml:space="preserve">teostada </w:t>
      </w:r>
      <w:r w:rsidRPr="00730F06">
        <w:rPr>
          <w:rStyle w:val="fontstyle21"/>
        </w:rPr>
        <w:t xml:space="preserve">järelevalvet iga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ga seonduva tegevuse ja sisu üle. BRIDGESTONE võib uurida </w:t>
      </w:r>
      <w:r w:rsidR="00D16A22" w:rsidRPr="00730F06">
        <w:rPr>
          <w:rStyle w:val="fontstyle21"/>
        </w:rPr>
        <w:t xml:space="preserve">kõiki </w:t>
      </w:r>
      <w:r w:rsidRPr="00730F06">
        <w:rPr>
          <w:rStyle w:val="fontstyle21"/>
        </w:rPr>
        <w:t xml:space="preserve">teatatud </w:t>
      </w:r>
      <w:r w:rsidR="008B1FF1" w:rsidRPr="00730F06">
        <w:rPr>
          <w:rStyle w:val="fontstyle21"/>
        </w:rPr>
        <w:t>Kasutustingimus</w:t>
      </w:r>
      <w:r w:rsidRPr="00730F06">
        <w:rPr>
          <w:rStyle w:val="fontstyle21"/>
        </w:rPr>
        <w:t>te rikkumis</w:t>
      </w:r>
      <w:r w:rsidR="00D16A22" w:rsidRPr="00730F06">
        <w:rPr>
          <w:rStyle w:val="fontstyle21"/>
        </w:rPr>
        <w:t>i</w:t>
      </w:r>
      <w:r w:rsidRPr="00730F06">
        <w:rPr>
          <w:rStyle w:val="fontstyle21"/>
        </w:rPr>
        <w:t xml:space="preserve"> või kaebus</w:t>
      </w:r>
      <w:r w:rsidR="00D16A22" w:rsidRPr="00730F06">
        <w:rPr>
          <w:rStyle w:val="fontstyle21"/>
        </w:rPr>
        <w:t>i</w:t>
      </w:r>
      <w:r w:rsidRPr="00730F06">
        <w:rPr>
          <w:rStyle w:val="fontstyle21"/>
        </w:rPr>
        <w:t xml:space="preserve"> ja võtta </w:t>
      </w:r>
      <w:r w:rsidR="00C95D3B" w:rsidRPr="00730F06">
        <w:rPr>
          <w:rStyle w:val="fontstyle21"/>
        </w:rPr>
        <w:t>meetmeid</w:t>
      </w:r>
      <w:r w:rsidRPr="00730F06">
        <w:rPr>
          <w:rStyle w:val="fontstyle21"/>
        </w:rPr>
        <w:t>, mida BRIDGESTONE peab kohaseks (muuhulgas</w:t>
      </w:r>
      <w:r w:rsidR="00C95D3B" w:rsidRPr="00730F06">
        <w:rPr>
          <w:rStyle w:val="fontstyle21"/>
        </w:rPr>
        <w:t>, kuid mitte ainult</w:t>
      </w:r>
      <w:r w:rsidRPr="00730F06">
        <w:rPr>
          <w:rStyle w:val="fontstyle21"/>
        </w:rPr>
        <w:t xml:space="preserve"> võib sinna kuuluda hoiatuste tegemine, teie ligipääsu peatamine, lõpetamine või selle</w:t>
      </w:r>
      <w:r w:rsidR="00D16A22" w:rsidRPr="00730F06">
        <w:rPr>
          <w:rStyle w:val="fontstyle21"/>
        </w:rPr>
        <w:t xml:space="preserve"> suhtes</w:t>
      </w:r>
      <w:r w:rsidRPr="00730F06">
        <w:rPr>
          <w:rStyle w:val="fontstyle21"/>
        </w:rPr>
        <w:t xml:space="preserve"> tingimuste </w:t>
      </w:r>
      <w:r w:rsidR="00C95D3B" w:rsidRPr="00730F06">
        <w:rPr>
          <w:rStyle w:val="fontstyle21"/>
        </w:rPr>
        <w:t xml:space="preserve">seadmine </w:t>
      </w:r>
      <w:r w:rsidRPr="00730F06">
        <w:rPr>
          <w:rStyle w:val="fontstyle21"/>
        </w:rPr>
        <w:t xml:space="preserve">ja/või materjalide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>lt eemaldamine).</w:t>
      </w:r>
    </w:p>
    <w:p w14:paraId="15BFBEF0" w14:textId="77777777" w:rsidR="0076105C" w:rsidRPr="00730F06" w:rsidRDefault="0076105C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780CAE56" w14:textId="77777777" w:rsidR="0076105C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>8. Intellektuaalomandiõigused</w:t>
      </w:r>
    </w:p>
    <w:p w14:paraId="19891F71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3C87F1D1" w14:textId="6CAA60E2" w:rsidR="008A6AB6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Teadvustate ja nõustute, et kõik autoriõigused, andmebaasiõigused, kaubamärgid ja teised intellektuaalomandiõigused või muud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>ga seostuvad varalised õigused, sealhulgas</w:t>
      </w:r>
      <w:r w:rsidR="008A6AB6" w:rsidRPr="00730F06">
        <w:rPr>
          <w:rStyle w:val="fontstyle21"/>
        </w:rPr>
        <w:t>, kuid mitte ainult</w:t>
      </w:r>
      <w:r w:rsidRPr="00730F06">
        <w:rPr>
          <w:rStyle w:val="fontstyle21"/>
        </w:rPr>
        <w:t xml:space="preserve"> sisu – ükskõik mis vormis – ja kujundus, jäävad meie või meie andmepakkujate ja teiste litsentsiandjate omandisse. </w:t>
      </w:r>
    </w:p>
    <w:p w14:paraId="4654A881" w14:textId="77777777" w:rsidR="008A6AB6" w:rsidRPr="00730F06" w:rsidRDefault="008A6AB6" w:rsidP="00060649">
      <w:pPr>
        <w:spacing w:after="0"/>
        <w:jc w:val="both"/>
        <w:rPr>
          <w:rStyle w:val="fontstyle21"/>
        </w:rPr>
      </w:pPr>
    </w:p>
    <w:p w14:paraId="38D144F0" w14:textId="28E9BCFB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Rangelt keelatud on kasutada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osi, sealhulgas</w:t>
      </w:r>
      <w:r w:rsidR="008A6AB6" w:rsidRPr="00730F06">
        <w:rPr>
          <w:rStyle w:val="fontstyle21"/>
        </w:rPr>
        <w:t>, kuid mitte ainult</w:t>
      </w:r>
      <w:r w:rsidRPr="00730F06">
        <w:rPr>
          <w:rStyle w:val="fontstyle21"/>
        </w:rPr>
        <w:t xml:space="preserve"> sisu</w:t>
      </w:r>
      <w:r w:rsidR="008A6AB6" w:rsidRPr="00730F06">
        <w:rPr>
          <w:rStyle w:val="fontstyle21"/>
        </w:rPr>
        <w:t>,</w:t>
      </w:r>
      <w:r w:rsidRPr="00730F06">
        <w:rPr>
          <w:rStyle w:val="fontstyle21"/>
        </w:rPr>
        <w:t xml:space="preserve"> ükskõik mis vormis ja kujundust ilma BRIDGESTONE</w:t>
      </w:r>
      <w:r w:rsidR="00E23AAC" w:rsidRPr="00730F06">
        <w:rPr>
          <w:rStyle w:val="fontstyle21"/>
        </w:rPr>
        <w:t>’</w:t>
      </w:r>
      <w:r w:rsidRPr="00730F06">
        <w:rPr>
          <w:rStyle w:val="fontstyle21"/>
        </w:rPr>
        <w:t>i eelneva kirjaliku nõusolekuta. Kasutamine ilma BRIDGESTONE</w:t>
      </w:r>
      <w:r w:rsidR="00E23AAC" w:rsidRPr="00730F06">
        <w:rPr>
          <w:rStyle w:val="fontstyle21"/>
        </w:rPr>
        <w:t>’</w:t>
      </w:r>
      <w:r w:rsidRPr="00730F06">
        <w:rPr>
          <w:rStyle w:val="fontstyle21"/>
        </w:rPr>
        <w:t xml:space="preserve">i eelneva kirjaliku nõusolekuta võib tähendada intellektuaalomandiõiguste rikkumist, kui seaduses pole selgelt sätestatud </w:t>
      </w:r>
      <w:r w:rsidR="0035066E" w:rsidRPr="00730F06">
        <w:rPr>
          <w:rStyle w:val="fontstyle21"/>
        </w:rPr>
        <w:t>teisiti</w:t>
      </w:r>
      <w:r w:rsidRPr="00730F06">
        <w:rPr>
          <w:rStyle w:val="fontstyle21"/>
        </w:rPr>
        <w:t>.</w:t>
      </w:r>
    </w:p>
    <w:p w14:paraId="4F4E907D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1409FB6E" w14:textId="77777777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Iga</w:t>
      </w:r>
      <w:r w:rsidR="0035066E" w:rsidRPr="00730F06">
        <w:rPr>
          <w:rStyle w:val="fontstyle21"/>
        </w:rPr>
        <w:t xml:space="preserve"> käesolevate</w:t>
      </w:r>
      <w:r w:rsidRPr="00730F06">
        <w:rPr>
          <w:rStyle w:val="fontstyle21"/>
        </w:rPr>
        <w:t xml:space="preserve"> </w:t>
      </w:r>
      <w:r w:rsidR="0035066E" w:rsidRPr="00730F06">
        <w:rPr>
          <w:rStyle w:val="fontstyle21"/>
        </w:rPr>
        <w:t>T</w:t>
      </w:r>
      <w:r w:rsidRPr="00730F06">
        <w:rPr>
          <w:rStyle w:val="fontstyle21"/>
        </w:rPr>
        <w:t xml:space="preserve">ingimuste või </w:t>
      </w:r>
      <w:r w:rsidR="0035066E" w:rsidRPr="00730F06">
        <w:rPr>
          <w:rStyle w:val="fontstyle21"/>
        </w:rPr>
        <w:t xml:space="preserve">nende </w:t>
      </w:r>
      <w:r w:rsidRPr="00730F06">
        <w:rPr>
          <w:rStyle w:val="fontstyle21"/>
        </w:rPr>
        <w:t>osa</w:t>
      </w:r>
      <w:r w:rsidR="008A6AB6" w:rsidRPr="00730F06">
        <w:rPr>
          <w:rStyle w:val="fontstyle21"/>
        </w:rPr>
        <w:t xml:space="preserve"> koopia</w:t>
      </w:r>
      <w:r w:rsidRPr="00730F06">
        <w:rPr>
          <w:rStyle w:val="fontstyle21"/>
        </w:rPr>
        <w:t xml:space="preserve"> peab sisaldama tsitaati </w:t>
      </w:r>
      <w:r w:rsidR="008A6AB6" w:rsidRPr="00730F06">
        <w:rPr>
          <w:rStyle w:val="fontstyle21"/>
        </w:rPr>
        <w:t xml:space="preserve">eelnevast </w:t>
      </w:r>
      <w:r w:rsidRPr="00730F06">
        <w:rPr>
          <w:rStyle w:val="fontstyle21"/>
        </w:rPr>
        <w:t xml:space="preserve">intellektuaalomandiõiguse avaldusest ning </w:t>
      </w:r>
      <w:r w:rsidR="008A6AB6" w:rsidRPr="00730F06">
        <w:rPr>
          <w:rStyle w:val="fontstyle21"/>
        </w:rPr>
        <w:t xml:space="preserve">tooma välja </w:t>
      </w:r>
      <w:r w:rsidRPr="00730F06">
        <w:rPr>
          <w:rStyle w:val="fontstyle21"/>
        </w:rPr>
        <w:t>kõik muud teatised intellektuaalomandiõiguse kohta, kui ko</w:t>
      </w:r>
      <w:r w:rsidR="00EA4B13" w:rsidRPr="00730F06">
        <w:rPr>
          <w:rStyle w:val="fontstyle21"/>
        </w:rPr>
        <w:t>peerimine</w:t>
      </w:r>
      <w:r w:rsidRPr="00730F06">
        <w:rPr>
          <w:rStyle w:val="fontstyle21"/>
        </w:rPr>
        <w:t xml:space="preserve"> </w:t>
      </w:r>
      <w:r w:rsidR="008A6AB6" w:rsidRPr="00730F06">
        <w:rPr>
          <w:rStyle w:val="fontstyle21"/>
        </w:rPr>
        <w:t xml:space="preserve">on </w:t>
      </w:r>
      <w:r w:rsidRPr="00730F06">
        <w:rPr>
          <w:rStyle w:val="fontstyle21"/>
        </w:rPr>
        <w:t>ee</w:t>
      </w:r>
      <w:r w:rsidR="008A6AB6" w:rsidRPr="00730F06">
        <w:rPr>
          <w:rStyle w:val="fontstyle21"/>
        </w:rPr>
        <w:t xml:space="preserve">spool </w:t>
      </w:r>
      <w:r w:rsidRPr="00730F06">
        <w:rPr>
          <w:rStyle w:val="fontstyle21"/>
        </w:rPr>
        <w:t xml:space="preserve">nimetatud tingimuste </w:t>
      </w:r>
      <w:r w:rsidR="008A6AB6" w:rsidRPr="00730F06">
        <w:rPr>
          <w:rStyle w:val="fontstyle21"/>
        </w:rPr>
        <w:t>kohaselt lubatud</w:t>
      </w:r>
      <w:r w:rsidRPr="00730F06">
        <w:rPr>
          <w:rStyle w:val="fontstyle21"/>
        </w:rPr>
        <w:t>.</w:t>
      </w:r>
    </w:p>
    <w:p w14:paraId="5DFF73A4" w14:textId="77777777" w:rsidR="0076105C" w:rsidRPr="00730F06" w:rsidRDefault="0076105C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2C043BC3" w14:textId="77777777" w:rsidR="0076105C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>9. Vastutuse piiramine</w:t>
      </w:r>
    </w:p>
    <w:p w14:paraId="397571DF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699E3D2B" w14:textId="499A0604" w:rsidR="0076105C" w:rsidRPr="00730F06" w:rsidRDefault="005643F8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lastRenderedPageBreak/>
        <w:t>Veebi</w:t>
      </w:r>
      <w:r w:rsidR="003112B3" w:rsidRPr="00730F06">
        <w:rPr>
          <w:rStyle w:val="fontstyle21"/>
        </w:rPr>
        <w:t>saidi</w:t>
      </w:r>
      <w:r w:rsidR="00EE7C1B" w:rsidRPr="00730F06">
        <w:rPr>
          <w:rStyle w:val="fontstyle21"/>
        </w:rPr>
        <w:t xml:space="preserve">l pakutav materjal on mõeldud </w:t>
      </w:r>
      <w:r w:rsidR="0035066E" w:rsidRPr="00730F06">
        <w:rPr>
          <w:rStyle w:val="fontstyle21"/>
        </w:rPr>
        <w:t>K</w:t>
      </w:r>
      <w:r w:rsidR="00EE7C1B" w:rsidRPr="00730F06">
        <w:rPr>
          <w:rStyle w:val="fontstyle21"/>
        </w:rPr>
        <w:t>asutajatele lihtsa juurdepääsu võimaldamiseks BRIDGESTONE</w:t>
      </w:r>
      <w:r w:rsidR="00E23AAC" w:rsidRPr="00730F06">
        <w:rPr>
          <w:rStyle w:val="fontstyle21"/>
        </w:rPr>
        <w:t>’</w:t>
      </w:r>
      <w:r w:rsidR="00EE7C1B" w:rsidRPr="00730F06">
        <w:rPr>
          <w:rStyle w:val="fontstyle21"/>
        </w:rPr>
        <w:t>i tegevuse kohta käivale teabele ja uudistele. BRIDGESTONE</w:t>
      </w:r>
      <w:r w:rsidR="00E23AAC" w:rsidRPr="00730F06">
        <w:rPr>
          <w:rStyle w:val="fontstyle21"/>
        </w:rPr>
        <w:t>’</w:t>
      </w:r>
      <w:r w:rsidR="00EE7C1B" w:rsidRPr="00730F06">
        <w:rPr>
          <w:rStyle w:val="fontstyle21"/>
        </w:rPr>
        <w:t xml:space="preserve">i eesmärk on hoida materjal ajakohane ja täpne. Kuigi teeme mõistlikke </w:t>
      </w:r>
      <w:r w:rsidR="00424FC2" w:rsidRPr="00730F06">
        <w:rPr>
          <w:rStyle w:val="fontstyle21"/>
        </w:rPr>
        <w:t>pingutusi</w:t>
      </w:r>
      <w:r w:rsidR="00EE7C1B" w:rsidRPr="00730F06">
        <w:rPr>
          <w:rStyle w:val="fontstyle21"/>
        </w:rPr>
        <w:t xml:space="preserve">, et kontrollida </w:t>
      </w:r>
      <w:r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="00EE7C1B" w:rsidRPr="00730F06">
        <w:rPr>
          <w:rStyle w:val="fontstyle21"/>
        </w:rPr>
        <w:t xml:space="preserve">le </w:t>
      </w:r>
      <w:r w:rsidR="00424FC2" w:rsidRPr="00730F06">
        <w:rPr>
          <w:rStyle w:val="fontstyle21"/>
        </w:rPr>
        <w:t xml:space="preserve">laaditava </w:t>
      </w:r>
      <w:r w:rsidR="00EE7C1B" w:rsidRPr="00730F06">
        <w:rPr>
          <w:rStyle w:val="fontstyle21"/>
        </w:rPr>
        <w:t xml:space="preserve">teabe täpsust, ei anna me </w:t>
      </w:r>
      <w:r w:rsidR="00EA4B13" w:rsidRPr="00730F06">
        <w:rPr>
          <w:rStyle w:val="fontstyle21"/>
        </w:rPr>
        <w:t xml:space="preserve">selle kohta </w:t>
      </w:r>
      <w:r w:rsidR="00EE7C1B" w:rsidRPr="00730F06">
        <w:rPr>
          <w:rStyle w:val="fontstyle21"/>
        </w:rPr>
        <w:t>otseseid ega kaudseid tagatisi.</w:t>
      </w:r>
    </w:p>
    <w:p w14:paraId="769D8D8F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154C9938" w14:textId="2AD1FEC4" w:rsidR="0076105C" w:rsidRPr="00730F06" w:rsidRDefault="005643F8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VEEBI</w:t>
      </w:r>
      <w:r w:rsidR="003112B3" w:rsidRPr="00730F06">
        <w:rPr>
          <w:rStyle w:val="fontstyle21"/>
        </w:rPr>
        <w:t xml:space="preserve">SAIT </w:t>
      </w:r>
      <w:r w:rsidR="00424FC2" w:rsidRPr="00730F06">
        <w:rPr>
          <w:rStyle w:val="fontstyle21"/>
        </w:rPr>
        <w:t xml:space="preserve">ON </w:t>
      </w:r>
      <w:r w:rsidR="0035066E" w:rsidRPr="00730F06">
        <w:rPr>
          <w:rStyle w:val="fontstyle21"/>
        </w:rPr>
        <w:t xml:space="preserve">„AS IS“ EHK </w:t>
      </w:r>
      <w:r w:rsidR="00EE7C1B" w:rsidRPr="00730F06">
        <w:rPr>
          <w:rStyle w:val="fontstyle21"/>
        </w:rPr>
        <w:t xml:space="preserve">SELLISEL KUJUL NAGU TA ON NING BRIDGESTONE ÜTLEB SUURIMAL SEADUSEGA LUBATUD MÄÄRAL LAHTI KÕIGIST OTSESTEST JA KAUDSETEST </w:t>
      </w:r>
      <w:r w:rsidR="0035066E" w:rsidRPr="00730F06">
        <w:rPr>
          <w:rStyle w:val="fontstyle21"/>
        </w:rPr>
        <w:t xml:space="preserve">KINNITUSTEST </w:t>
      </w:r>
      <w:r w:rsidR="00EE7C1B" w:rsidRPr="00730F06">
        <w:rPr>
          <w:rStyle w:val="fontstyle21"/>
        </w:rPr>
        <w:t>JA GARANTIIDEST MUUHULGAS NÄITEKS KONKREETSEKS EESMÄRGIKS SOBIVUSE KOHTA.</w:t>
      </w:r>
    </w:p>
    <w:p w14:paraId="369EACF8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005E85B5" w14:textId="0F1A8C8F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Teadvustate, et me ei saa tagada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turvalisust ja seega ei vastuta me ei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turvalisuse ega igasuguse teabe eest, mida te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l annate või mida </w:t>
      </w:r>
      <w:r w:rsidR="0098216D" w:rsidRPr="00730F06">
        <w:rPr>
          <w:rStyle w:val="fontstyle21"/>
        </w:rPr>
        <w:t xml:space="preserve">seal </w:t>
      </w:r>
      <w:r w:rsidRPr="00730F06">
        <w:rPr>
          <w:rStyle w:val="fontstyle21"/>
        </w:rPr>
        <w:t xml:space="preserve">teilt </w:t>
      </w:r>
      <w:r w:rsidR="0098216D" w:rsidRPr="00730F06">
        <w:rPr>
          <w:rStyle w:val="fontstyle21"/>
        </w:rPr>
        <w:t>kogutakse</w:t>
      </w:r>
      <w:r w:rsidRPr="00730F06">
        <w:rPr>
          <w:rStyle w:val="fontstyle21"/>
        </w:rPr>
        <w:t>.</w:t>
      </w:r>
    </w:p>
    <w:p w14:paraId="453C1B8A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2DF94C1C" w14:textId="72D356CA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BRIDGESTONE EI VÕTA SUURIMAL SEADUSEGA LUBATUD MÄÄRAL VASTUTUST TEIE EGA KOLMANDATE </w:t>
      </w:r>
      <w:r w:rsidR="0098216D" w:rsidRPr="00730F06">
        <w:rPr>
          <w:rStyle w:val="fontstyle21"/>
        </w:rPr>
        <w:t xml:space="preserve">ISIKUTE </w:t>
      </w:r>
      <w:r w:rsidRPr="00730F06">
        <w:rPr>
          <w:rStyle w:val="fontstyle21"/>
        </w:rPr>
        <w:t xml:space="preserve">KAHJU EEST, SEALHULGAS KAUDSE VÕI OTSESE KAHJU VÕI LEPINGULISE VÕI LEPINGUVÄLISE KAHJU EEST, MIS TULENEB KASUTAMISEST VÕI KASUTAMISVÕIMALUSE KAOTAMISEST, ANDMETEST VÕI KASUST, MIS SEONDUB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VÕI SELLE SISU VAATAMISE, KASUTAMISE, SELLELE TUGINEMISE VÕI SELLE TOIMIMISE</w:t>
      </w:r>
      <w:r w:rsidR="0098216D" w:rsidRPr="00730F06">
        <w:rPr>
          <w:rStyle w:val="fontstyle21"/>
        </w:rPr>
        <w:t>GA VÕI MILLE PÕHJUSTAS SISU VAATAMINE, KASUTAMINE, SELLELE TUGINEMINE VÕI TOIMIMINE</w:t>
      </w:r>
      <w:r w:rsidRPr="00730F06">
        <w:rPr>
          <w:rStyle w:val="fontstyle21"/>
        </w:rPr>
        <w:t xml:space="preserve">, </w:t>
      </w:r>
      <w:r w:rsidR="0098216D" w:rsidRPr="00730F06">
        <w:rPr>
          <w:rStyle w:val="fontstyle21"/>
        </w:rPr>
        <w:t xml:space="preserve">BRIDGESTONE’i, SELLE ESINDAJATE, AGENTIDE VÕI MÕNE TEISE ISIKU </w:t>
      </w:r>
      <w:r w:rsidRPr="00730F06">
        <w:rPr>
          <w:rStyle w:val="fontstyle21"/>
        </w:rPr>
        <w:t>EBATÄPSUSE, VEA, VÄLJAJÄTU VÕI MUU PÕHJUSE TÕTTU.</w:t>
      </w:r>
    </w:p>
    <w:p w14:paraId="4FE9A144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50DC9866" w14:textId="3D860ED3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Me ei vastuta lepinguliselt, lepinguväliselt ega muul viisil, kui </w:t>
      </w:r>
      <w:r w:rsidR="0098216D" w:rsidRPr="00730F06">
        <w:rPr>
          <w:rStyle w:val="fontstyle21"/>
        </w:rPr>
        <w:t>kannate</w:t>
      </w:r>
      <w:r w:rsidRPr="00730F06">
        <w:rPr>
          <w:rStyle w:val="fontstyle21"/>
        </w:rPr>
        <w:t xml:space="preserve"> läbi kolmanda </w:t>
      </w:r>
      <w:r w:rsidR="0098216D" w:rsidRPr="00730F06">
        <w:rPr>
          <w:rStyle w:val="fontstyle21"/>
        </w:rPr>
        <w:t xml:space="preserve">isiku </w:t>
      </w:r>
      <w:r w:rsidRPr="00730F06">
        <w:rPr>
          <w:rStyle w:val="fontstyle21"/>
        </w:rPr>
        <w:t xml:space="preserve">hüperlingi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>le ühendudes kahjum</w:t>
      </w:r>
      <w:r w:rsidR="0098216D" w:rsidRPr="00730F06">
        <w:rPr>
          <w:rStyle w:val="fontstyle21"/>
        </w:rPr>
        <w:t>it</w:t>
      </w:r>
      <w:r w:rsidRPr="00730F06">
        <w:rPr>
          <w:rStyle w:val="fontstyle21"/>
        </w:rPr>
        <w:t xml:space="preserve"> või kahju.</w:t>
      </w:r>
    </w:p>
    <w:p w14:paraId="39CF7412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66A4A968" w14:textId="4C2CEF44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Me ei vastuta lepinguliselt, lepinguväliselt (muuhulgas</w:t>
      </w:r>
      <w:r w:rsidR="0098216D" w:rsidRPr="00730F06">
        <w:rPr>
          <w:rStyle w:val="fontstyle21"/>
        </w:rPr>
        <w:t>, aga mitte ainult</w:t>
      </w:r>
      <w:r w:rsidRPr="00730F06">
        <w:rPr>
          <w:rStyle w:val="fontstyle21"/>
        </w:rPr>
        <w:t xml:space="preserve"> hooletuse korral), lepingueelselt või muul alusel (välja arvatud tahtlik </w:t>
      </w:r>
      <w:r w:rsidR="00524E2E" w:rsidRPr="00730F06">
        <w:rPr>
          <w:rStyle w:val="fontstyle21"/>
        </w:rPr>
        <w:t xml:space="preserve"> pettus</w:t>
      </w:r>
      <w:r w:rsidRPr="00730F06">
        <w:rPr>
          <w:rStyle w:val="fontstyle21"/>
        </w:rPr>
        <w:t xml:space="preserve">) ega muul viisil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ga või meie poolt või meie </w:t>
      </w:r>
      <w:r w:rsidR="00524E2E" w:rsidRPr="00730F06">
        <w:rPr>
          <w:rStyle w:val="fontstyle21"/>
        </w:rPr>
        <w:t xml:space="preserve">nimel </w:t>
      </w:r>
      <w:r w:rsidRPr="00730F06">
        <w:rPr>
          <w:rStyle w:val="fontstyle21"/>
        </w:rPr>
        <w:t>saidil pakutavate toodete või teenustega seonduva:</w:t>
      </w:r>
    </w:p>
    <w:p w14:paraId="5603F6F0" w14:textId="77777777" w:rsidR="006E05B2" w:rsidRPr="00730F06" w:rsidRDefault="006E05B2" w:rsidP="00060649">
      <w:pPr>
        <w:spacing w:after="0"/>
        <w:jc w:val="both"/>
        <w:rPr>
          <w:rStyle w:val="fontstyle21"/>
        </w:rPr>
      </w:pPr>
    </w:p>
    <w:p w14:paraId="71252E33" w14:textId="77777777" w:rsidR="0076105C" w:rsidRPr="00730F06" w:rsidRDefault="00EE7C1B" w:rsidP="00060649">
      <w:pPr>
        <w:spacing w:after="0"/>
        <w:ind w:left="720"/>
        <w:jc w:val="both"/>
        <w:rPr>
          <w:rStyle w:val="fontstyle21"/>
        </w:rPr>
      </w:pPr>
      <w:r w:rsidRPr="00730F06">
        <w:rPr>
          <w:rStyle w:val="fontstyle31"/>
          <w:rFonts w:ascii="Arial" w:hAnsi="Arial" w:cs="Arial"/>
        </w:rPr>
        <w:sym w:font="Symbol" w:char="F0B7"/>
      </w:r>
      <w:r w:rsidRPr="00730F06">
        <w:rPr>
          <w:rStyle w:val="fontstyle31"/>
          <w:rFonts w:ascii="Arial" w:hAnsi="Arial" w:cs="Arial"/>
        </w:rPr>
        <w:t></w:t>
      </w:r>
      <w:r w:rsidRPr="00730F06">
        <w:rPr>
          <w:rStyle w:val="fontstyle21"/>
        </w:rPr>
        <w:t>majandusliku kahju eest (sealhulgas saamata</w:t>
      </w:r>
      <w:r w:rsidR="0098216D" w:rsidRPr="00730F06">
        <w:rPr>
          <w:rStyle w:val="fontstyle21"/>
        </w:rPr>
        <w:t xml:space="preserve"> </w:t>
      </w:r>
      <w:r w:rsidRPr="00730F06">
        <w:rPr>
          <w:rStyle w:val="fontstyle21"/>
        </w:rPr>
        <w:t>jäänud tulu, kasumi, lepingute, äritegevuse või eeldatud säästude eest); või</w:t>
      </w:r>
    </w:p>
    <w:p w14:paraId="3A6A52A3" w14:textId="77777777" w:rsidR="0076105C" w:rsidRPr="00730F06" w:rsidRDefault="00EE7C1B" w:rsidP="00060649">
      <w:pPr>
        <w:spacing w:after="0"/>
        <w:ind w:left="720"/>
        <w:jc w:val="both"/>
        <w:rPr>
          <w:rStyle w:val="fontstyle21"/>
        </w:rPr>
      </w:pPr>
      <w:r w:rsidRPr="00730F06">
        <w:rPr>
          <w:rStyle w:val="fontstyle31"/>
          <w:rFonts w:ascii="Arial" w:hAnsi="Arial" w:cs="Arial"/>
        </w:rPr>
        <w:sym w:font="Symbol" w:char="F0B7"/>
      </w:r>
      <w:r w:rsidRPr="00730F06">
        <w:rPr>
          <w:rStyle w:val="fontstyle31"/>
          <w:rFonts w:ascii="Arial" w:hAnsi="Arial" w:cs="Arial"/>
        </w:rPr>
        <w:t></w:t>
      </w:r>
      <w:r w:rsidRPr="00730F06">
        <w:rPr>
          <w:rStyle w:val="fontstyle21"/>
        </w:rPr>
        <w:t>firma- või maineväärtuse languse eest; või</w:t>
      </w:r>
    </w:p>
    <w:p w14:paraId="1BF117A6" w14:textId="77777777" w:rsidR="0076105C" w:rsidRPr="00730F06" w:rsidRDefault="00EE7C1B" w:rsidP="00060649">
      <w:pPr>
        <w:spacing w:after="0"/>
        <w:ind w:left="720"/>
        <w:jc w:val="both"/>
        <w:rPr>
          <w:rStyle w:val="fontstyle21"/>
        </w:rPr>
      </w:pPr>
      <w:r w:rsidRPr="00730F06">
        <w:rPr>
          <w:rStyle w:val="fontstyle31"/>
          <w:rFonts w:ascii="Arial" w:hAnsi="Arial" w:cs="Arial"/>
        </w:rPr>
        <w:sym w:font="Symbol" w:char="F0B7"/>
      </w:r>
      <w:r w:rsidRPr="00730F06">
        <w:rPr>
          <w:rStyle w:val="fontstyle31"/>
          <w:rFonts w:ascii="Arial" w:hAnsi="Arial" w:cs="Arial"/>
        </w:rPr>
        <w:t></w:t>
      </w:r>
      <w:r w:rsidRPr="00730F06">
        <w:rPr>
          <w:rStyle w:val="fontstyle21"/>
        </w:rPr>
        <w:t>erilise või kaudse või otsese kahju eest;</w:t>
      </w:r>
    </w:p>
    <w:p w14:paraId="0B250C61" w14:textId="77777777" w:rsidR="0076105C" w:rsidRPr="00730F06" w:rsidRDefault="00EE7C1B" w:rsidP="00060649">
      <w:pPr>
        <w:spacing w:after="0"/>
        <w:ind w:left="720"/>
        <w:jc w:val="both"/>
        <w:rPr>
          <w:rStyle w:val="fontstyle21"/>
        </w:rPr>
      </w:pPr>
      <w:r w:rsidRPr="00730F06">
        <w:rPr>
          <w:rStyle w:val="fontstyle31"/>
          <w:rFonts w:ascii="Arial" w:hAnsi="Arial" w:cs="Arial"/>
        </w:rPr>
        <w:sym w:font="Symbol" w:char="F0B7"/>
      </w:r>
      <w:r w:rsidRPr="00730F06">
        <w:rPr>
          <w:rStyle w:val="fontstyle31"/>
          <w:rFonts w:ascii="Arial" w:hAnsi="Arial" w:cs="Arial"/>
        </w:rPr>
        <w:t></w:t>
      </w:r>
      <w:r w:rsidRPr="00730F06">
        <w:rPr>
          <w:rStyle w:val="fontstyle21"/>
        </w:rPr>
        <w:t>ühelgi juhul, isegi kui kahju tekkimine oli või ei olnud kummalegi poolele kahju tekkimise põhjustanud asjaolu kuupäeval ootuspärane.</w:t>
      </w:r>
    </w:p>
    <w:p w14:paraId="2758AD3F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0FFB12B8" w14:textId="77777777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MISKI NEIS TINGIMUSTES EI PIIRA EGA VÄLISTA BRIDGESTONE</w:t>
      </w:r>
      <w:r w:rsidR="0098216D" w:rsidRPr="00730F06">
        <w:rPr>
          <w:rStyle w:val="fontstyle21"/>
        </w:rPr>
        <w:t>’i</w:t>
      </w:r>
      <w:r w:rsidRPr="00730F06">
        <w:rPr>
          <w:rStyle w:val="fontstyle21"/>
        </w:rPr>
        <w:t xml:space="preserve"> VASTUTUST TAHTLIKU</w:t>
      </w:r>
      <w:r w:rsidR="00524E2E" w:rsidRPr="00730F06">
        <w:rPr>
          <w:rStyle w:val="fontstyle21"/>
        </w:rPr>
        <w:t xml:space="preserve"> PETTUSE </w:t>
      </w:r>
      <w:r w:rsidRPr="00730F06">
        <w:rPr>
          <w:rStyle w:val="fontstyle21"/>
        </w:rPr>
        <w:t>KORRAL VÕI BRIDGESTONE</w:t>
      </w:r>
      <w:r w:rsidR="0098216D" w:rsidRPr="00730F06">
        <w:rPr>
          <w:rStyle w:val="fontstyle21"/>
        </w:rPr>
        <w:t>’i</w:t>
      </w:r>
      <w:r w:rsidRPr="00730F06">
        <w:rPr>
          <w:rStyle w:val="fontstyle21"/>
        </w:rPr>
        <w:t xml:space="preserve"> HOOLETUSEST TULENEVA SURMA VÕI ISIKUKAHJU TEKKIMISEL.</w:t>
      </w:r>
    </w:p>
    <w:p w14:paraId="2E09E59A" w14:textId="77777777" w:rsidR="0076105C" w:rsidRPr="00730F06" w:rsidRDefault="0076105C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4CBA06BB" w14:textId="77777777" w:rsidR="0076105C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>10. BRIDGESTONE</w:t>
      </w:r>
      <w:r w:rsidR="0098216D" w:rsidRPr="00730F06">
        <w:rPr>
          <w:rStyle w:val="fontstyle01"/>
          <w:sz w:val="18"/>
          <w:szCs w:val="18"/>
        </w:rPr>
        <w:t>’</w:t>
      </w:r>
      <w:r w:rsidRPr="00730F06">
        <w:rPr>
          <w:rStyle w:val="fontstyle01"/>
          <w:sz w:val="18"/>
          <w:szCs w:val="18"/>
        </w:rPr>
        <w:t>i õigused</w:t>
      </w:r>
    </w:p>
    <w:p w14:paraId="17A12035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1B5D56CA" w14:textId="77777777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10.1. BRIDGESTONE jätab endale õiguse:</w:t>
      </w:r>
    </w:p>
    <w:p w14:paraId="66D74C70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6C9C4258" w14:textId="1407E91D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10.1.1. ajutiselt või alaliselt muuta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saiti</w:t>
      </w:r>
      <w:r w:rsidRPr="00730F06">
        <w:rPr>
          <w:rStyle w:val="fontstyle21"/>
        </w:rPr>
        <w:t xml:space="preserve"> (või ükskõik millist selle osa) </w:t>
      </w:r>
      <w:r w:rsidR="001F0521" w:rsidRPr="00730F06">
        <w:rPr>
          <w:rStyle w:val="fontstyle21"/>
        </w:rPr>
        <w:t xml:space="preserve">või see eemaldada </w:t>
      </w:r>
      <w:r w:rsidRPr="00730F06">
        <w:rPr>
          <w:rStyle w:val="fontstyle21"/>
        </w:rPr>
        <w:t xml:space="preserve">teile ette teatades või teatamata ning kinnitate, et BRIDGESTONE ei vastuta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muutmise või eemaldamise tõttu teie ega ühegi </w:t>
      </w:r>
      <w:r w:rsidR="00AF00E3" w:rsidRPr="00730F06">
        <w:rPr>
          <w:rStyle w:val="fontstyle21"/>
        </w:rPr>
        <w:t>kolmanda</w:t>
      </w:r>
      <w:r w:rsidRPr="00730F06">
        <w:rPr>
          <w:rStyle w:val="fontstyle21"/>
        </w:rPr>
        <w:t xml:space="preserve"> </w:t>
      </w:r>
      <w:r w:rsidR="001F0521" w:rsidRPr="00730F06">
        <w:rPr>
          <w:rStyle w:val="fontstyle21"/>
        </w:rPr>
        <w:t xml:space="preserve">isiku </w:t>
      </w:r>
      <w:r w:rsidRPr="00730F06">
        <w:rPr>
          <w:rStyle w:val="fontstyle21"/>
        </w:rPr>
        <w:t>ees;</w:t>
      </w:r>
    </w:p>
    <w:p w14:paraId="41AA2C1F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386B685F" w14:textId="3A5309B6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10.1.2. muuta aeg-ajalt käesolevaid </w:t>
      </w:r>
      <w:r w:rsidR="00524E2E" w:rsidRPr="00730F06">
        <w:rPr>
          <w:rStyle w:val="fontstyle21"/>
        </w:rPr>
        <w:t>T</w:t>
      </w:r>
      <w:r w:rsidRPr="00730F06">
        <w:rPr>
          <w:rStyle w:val="fontstyle21"/>
        </w:rPr>
        <w:t xml:space="preserve">ingimusi ning teie muudatustejärgset jätkuvat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(või selle osade) kasutamist loetakse muudatustega nõustumiseks. Teie kohustus on regulaarselt kontrollida, kas käesolevaid </w:t>
      </w:r>
      <w:r w:rsidR="008B1FF1" w:rsidRPr="00730F06">
        <w:rPr>
          <w:rStyle w:val="fontstyle21"/>
        </w:rPr>
        <w:t>Kasutustingimus</w:t>
      </w:r>
      <w:r w:rsidRPr="00730F06">
        <w:rPr>
          <w:rStyle w:val="fontstyle21"/>
        </w:rPr>
        <w:t xml:space="preserve">i on muudetud. </w:t>
      </w:r>
      <w:r w:rsidR="008B1FF1" w:rsidRPr="00730F06">
        <w:rPr>
          <w:rStyle w:val="fontstyle21"/>
        </w:rPr>
        <w:t>Kasutustingimus</w:t>
      </w:r>
      <w:r w:rsidRPr="00730F06">
        <w:rPr>
          <w:rStyle w:val="fontstyle21"/>
        </w:rPr>
        <w:t xml:space="preserve">te viimane redaktsioon tehakse alati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l kättesaadavaks. Kui te ei nõustu mõne </w:t>
      </w:r>
      <w:r w:rsidR="008B1FF1" w:rsidRPr="00730F06">
        <w:rPr>
          <w:rStyle w:val="fontstyle21"/>
        </w:rPr>
        <w:t>Kasutust</w:t>
      </w:r>
      <w:r w:rsidRPr="00730F06">
        <w:rPr>
          <w:rStyle w:val="fontstyle21"/>
        </w:rPr>
        <w:t xml:space="preserve">ingimuste muudatusega, peate kohe lõpetama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kasutamise.</w:t>
      </w:r>
    </w:p>
    <w:p w14:paraId="0B8FC674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25BCFDA0" w14:textId="645EDBE7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10.2. BRIDGESTONE teeb mõistlik</w:t>
      </w:r>
      <w:r w:rsidR="00524E2E" w:rsidRPr="00730F06">
        <w:rPr>
          <w:rStyle w:val="fontstyle21"/>
        </w:rPr>
        <w:t xml:space="preserve">ult endast oleneva, et </w:t>
      </w:r>
      <w:r w:rsidRPr="00730F06">
        <w:rPr>
          <w:rStyle w:val="fontstyle21"/>
        </w:rPr>
        <w:t xml:space="preserve">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saiti</w:t>
      </w:r>
      <w:r w:rsidR="00524E2E" w:rsidRPr="00730F06">
        <w:rPr>
          <w:rStyle w:val="fontstyle21"/>
        </w:rPr>
        <w:t xml:space="preserve"> hooldada</w:t>
      </w:r>
      <w:r w:rsidRPr="00730F06">
        <w:rPr>
          <w:rStyle w:val="fontstyle21"/>
        </w:rPr>
        <w:t xml:space="preserve">.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 xml:space="preserve">sait </w:t>
      </w:r>
      <w:r w:rsidRPr="00730F06">
        <w:rPr>
          <w:rStyle w:val="fontstyle21"/>
        </w:rPr>
        <w:t xml:space="preserve">võib aeg-ajalt muutuda. Teil ei ole õigust hüvitisele, kui te ei saa mõnd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osa meist mitte sõltuva tõrke, </w:t>
      </w:r>
      <w:r w:rsidR="001F0521" w:rsidRPr="00730F06">
        <w:rPr>
          <w:rStyle w:val="fontstyle21"/>
        </w:rPr>
        <w:t xml:space="preserve">selle töö </w:t>
      </w:r>
      <w:r w:rsidRPr="00730F06">
        <w:rPr>
          <w:rStyle w:val="fontstyle21"/>
        </w:rPr>
        <w:t xml:space="preserve">peatamise või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saidi</w:t>
      </w:r>
      <w:r w:rsidRPr="00730F06">
        <w:rPr>
          <w:rStyle w:val="fontstyle21"/>
        </w:rPr>
        <w:t xml:space="preserve"> osa</w:t>
      </w:r>
      <w:r w:rsidR="001F0521" w:rsidRPr="00730F06">
        <w:rPr>
          <w:rStyle w:val="fontstyle21"/>
        </w:rPr>
        <w:t>lise</w:t>
      </w:r>
      <w:r w:rsidRPr="00730F06">
        <w:rPr>
          <w:rStyle w:val="fontstyle21"/>
        </w:rPr>
        <w:t xml:space="preserve"> või täieliku eemaldamise tõttu kasutada.</w:t>
      </w:r>
    </w:p>
    <w:p w14:paraId="5E5AA06A" w14:textId="77777777" w:rsidR="0076105C" w:rsidRPr="00730F06" w:rsidRDefault="0076105C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55C8F2AD" w14:textId="77777777" w:rsidR="0076105C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>11. Kohaldatav õigus ja kohtualluvus</w:t>
      </w:r>
    </w:p>
    <w:p w14:paraId="1912AD78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7C95872B" w14:textId="3F93F6A9" w:rsidR="001F0521" w:rsidRPr="00730F06" w:rsidRDefault="008B1FF1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Kasutustingimus</w:t>
      </w:r>
      <w:r w:rsidR="00EE7C1B" w:rsidRPr="00730F06">
        <w:rPr>
          <w:rStyle w:val="fontstyle21"/>
        </w:rPr>
        <w:t xml:space="preserve">i reguleerib üksnes </w:t>
      </w:r>
      <w:r w:rsidR="00E81451" w:rsidRPr="00730F06">
        <w:rPr>
          <w:rStyle w:val="fontstyle21"/>
        </w:rPr>
        <w:t>Eesti</w:t>
      </w:r>
      <w:r w:rsidR="00EE7C1B" w:rsidRPr="00730F06">
        <w:rPr>
          <w:rStyle w:val="fontstyle21"/>
        </w:rPr>
        <w:t xml:space="preserve"> õigus ning </w:t>
      </w:r>
      <w:r w:rsidR="001F0521" w:rsidRPr="00730F06">
        <w:rPr>
          <w:rStyle w:val="fontstyle21"/>
        </w:rPr>
        <w:t>neid tõlgendatakse</w:t>
      </w:r>
      <w:r w:rsidR="00EE7C1B" w:rsidRPr="00730F06">
        <w:rPr>
          <w:rStyle w:val="fontstyle21"/>
        </w:rPr>
        <w:t xml:space="preserve"> kooskõlas </w:t>
      </w:r>
      <w:r w:rsidR="00E81451" w:rsidRPr="00730F06">
        <w:rPr>
          <w:rStyle w:val="fontstyle21"/>
        </w:rPr>
        <w:t>Eesti</w:t>
      </w:r>
      <w:r w:rsidR="00EE7C1B" w:rsidRPr="00730F06">
        <w:rPr>
          <w:rStyle w:val="fontstyle21"/>
        </w:rPr>
        <w:t xml:space="preserve"> õigusega. </w:t>
      </w:r>
    </w:p>
    <w:p w14:paraId="0F6F6DC4" w14:textId="77777777" w:rsidR="001F0521" w:rsidRPr="00730F06" w:rsidRDefault="001F0521" w:rsidP="00060649">
      <w:pPr>
        <w:spacing w:after="0"/>
        <w:jc w:val="both"/>
        <w:rPr>
          <w:rStyle w:val="fontstyle21"/>
        </w:rPr>
      </w:pPr>
    </w:p>
    <w:p w14:paraId="40D2B678" w14:textId="6472B061" w:rsidR="0076105C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Kõik </w:t>
      </w:r>
      <w:r w:rsidR="008B1FF1" w:rsidRPr="00730F06">
        <w:rPr>
          <w:rStyle w:val="fontstyle21"/>
        </w:rPr>
        <w:t>Kasutust</w:t>
      </w:r>
      <w:r w:rsidRPr="00730F06">
        <w:rPr>
          <w:rStyle w:val="fontstyle21"/>
        </w:rPr>
        <w:t xml:space="preserve">ingimustest tulenevad vaidlused kuuluvad üksnes </w:t>
      </w:r>
      <w:r w:rsidR="00E81451" w:rsidRPr="00730F06">
        <w:rPr>
          <w:rStyle w:val="fontstyle21"/>
        </w:rPr>
        <w:t>Eesti</w:t>
      </w:r>
      <w:r w:rsidRPr="00730F06">
        <w:rPr>
          <w:rStyle w:val="fontstyle21"/>
        </w:rPr>
        <w:t xml:space="preserve"> kohtute pädevusse. </w:t>
      </w:r>
      <w:r w:rsidR="005643F8" w:rsidRPr="00730F06">
        <w:rPr>
          <w:rStyle w:val="fontstyle21"/>
        </w:rPr>
        <w:t>Veebi</w:t>
      </w:r>
      <w:r w:rsidR="003112B3" w:rsidRPr="00730F06">
        <w:rPr>
          <w:rStyle w:val="fontstyle21"/>
        </w:rPr>
        <w:t>saiti</w:t>
      </w:r>
      <w:r w:rsidRPr="00730F06">
        <w:rPr>
          <w:rStyle w:val="fontstyle21"/>
        </w:rPr>
        <w:t xml:space="preserve"> kasutades nõustute </w:t>
      </w:r>
      <w:r w:rsidR="001F0521" w:rsidRPr="00730F06">
        <w:rPr>
          <w:rStyle w:val="fontstyle21"/>
        </w:rPr>
        <w:t xml:space="preserve">nimetatud </w:t>
      </w:r>
      <w:r w:rsidRPr="00730F06">
        <w:rPr>
          <w:rStyle w:val="fontstyle21"/>
        </w:rPr>
        <w:t>kohtu</w:t>
      </w:r>
      <w:r w:rsidR="001F0521" w:rsidRPr="00730F06">
        <w:rPr>
          <w:rStyle w:val="fontstyle21"/>
        </w:rPr>
        <w:t>alluvuse</w:t>
      </w:r>
      <w:r w:rsidRPr="00730F06">
        <w:rPr>
          <w:rStyle w:val="fontstyle21"/>
        </w:rPr>
        <w:t xml:space="preserve"> ja </w:t>
      </w:r>
      <w:r w:rsidR="001F0521" w:rsidRPr="00730F06">
        <w:rPr>
          <w:rStyle w:val="fontstyle21"/>
        </w:rPr>
        <w:t>kohtu</w:t>
      </w:r>
      <w:r w:rsidR="00524E2E" w:rsidRPr="00730F06">
        <w:rPr>
          <w:rStyle w:val="fontstyle21"/>
        </w:rPr>
        <w:t>menetluse</w:t>
      </w:r>
      <w:r w:rsidR="001F0521" w:rsidRPr="00730F06">
        <w:rPr>
          <w:rStyle w:val="fontstyle21"/>
        </w:rPr>
        <w:t xml:space="preserve"> </w:t>
      </w:r>
      <w:r w:rsidRPr="00730F06">
        <w:rPr>
          <w:rStyle w:val="fontstyle21"/>
        </w:rPr>
        <w:t>asukohaga.</w:t>
      </w:r>
    </w:p>
    <w:p w14:paraId="6EAEF142" w14:textId="77777777" w:rsidR="0076105C" w:rsidRPr="00730F06" w:rsidRDefault="0076105C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486A5EBF" w14:textId="77777777" w:rsidR="0076105C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>12. Sätete kehtivus</w:t>
      </w:r>
    </w:p>
    <w:p w14:paraId="33C1A346" w14:textId="77777777" w:rsidR="0076105C" w:rsidRPr="00730F06" w:rsidRDefault="0076105C" w:rsidP="00060649">
      <w:pPr>
        <w:spacing w:after="0"/>
        <w:jc w:val="both"/>
        <w:rPr>
          <w:rStyle w:val="fontstyle21"/>
        </w:rPr>
      </w:pPr>
    </w:p>
    <w:p w14:paraId="26A17EC3" w14:textId="77777777" w:rsidR="006E05B2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Kui osa </w:t>
      </w:r>
      <w:r w:rsidR="008B1FF1" w:rsidRPr="00730F06">
        <w:rPr>
          <w:rStyle w:val="fontstyle21"/>
        </w:rPr>
        <w:t>Kasutust</w:t>
      </w:r>
      <w:r w:rsidRPr="00730F06">
        <w:rPr>
          <w:rStyle w:val="fontstyle21"/>
        </w:rPr>
        <w:t xml:space="preserve">ingimustest loetakse õigusvastaseks, tühiseks või muul põhjusel jõustamatuks, ei mõjuta see ülejäänud </w:t>
      </w:r>
      <w:r w:rsidR="008B1FF1" w:rsidRPr="00730F06">
        <w:rPr>
          <w:rStyle w:val="fontstyle21"/>
        </w:rPr>
        <w:t>Kasutustingimus</w:t>
      </w:r>
      <w:r w:rsidRPr="00730F06">
        <w:rPr>
          <w:rStyle w:val="fontstyle21"/>
        </w:rPr>
        <w:t>te kehtivust ja jõustatavust.</w:t>
      </w:r>
    </w:p>
    <w:p w14:paraId="1C88B983" w14:textId="77777777" w:rsidR="006E05B2" w:rsidRPr="00730F06" w:rsidRDefault="006E05B2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444192AF" w14:textId="77777777" w:rsidR="006E05B2" w:rsidRPr="00730F06" w:rsidRDefault="00EE7C1B" w:rsidP="00060649">
      <w:pPr>
        <w:spacing w:after="0"/>
        <w:jc w:val="both"/>
        <w:rPr>
          <w:rStyle w:val="fontstyle01"/>
          <w:sz w:val="18"/>
          <w:szCs w:val="18"/>
        </w:rPr>
      </w:pPr>
      <w:r w:rsidRPr="00730F06">
        <w:rPr>
          <w:rStyle w:val="fontstyle01"/>
          <w:sz w:val="18"/>
          <w:szCs w:val="18"/>
        </w:rPr>
        <w:t>13. Teated</w:t>
      </w:r>
    </w:p>
    <w:p w14:paraId="22A510FA" w14:textId="77777777" w:rsidR="006E05B2" w:rsidRPr="00730F06" w:rsidRDefault="006E05B2" w:rsidP="00060649">
      <w:pPr>
        <w:spacing w:after="0"/>
        <w:jc w:val="both"/>
        <w:rPr>
          <w:rStyle w:val="fontstyle01"/>
          <w:sz w:val="18"/>
          <w:szCs w:val="18"/>
        </w:rPr>
      </w:pPr>
    </w:p>
    <w:p w14:paraId="318912A6" w14:textId="77777777" w:rsidR="006E05B2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13.1. Võite saata meile teateid käesolevate </w:t>
      </w:r>
      <w:r w:rsidR="008B1FF1" w:rsidRPr="00730F06">
        <w:rPr>
          <w:rStyle w:val="fontstyle21"/>
        </w:rPr>
        <w:t>Kasutust</w:t>
      </w:r>
      <w:r w:rsidRPr="00730F06">
        <w:rPr>
          <w:rStyle w:val="fontstyle21"/>
        </w:rPr>
        <w:t>ingimuste alusel või nendega seoses:</w:t>
      </w:r>
    </w:p>
    <w:p w14:paraId="729D3D3F" w14:textId="77777777" w:rsidR="006E05B2" w:rsidRPr="00730F06" w:rsidRDefault="006E05B2" w:rsidP="00060649">
      <w:pPr>
        <w:spacing w:after="0"/>
        <w:jc w:val="both"/>
        <w:rPr>
          <w:rStyle w:val="fontstyle21"/>
        </w:rPr>
      </w:pPr>
    </w:p>
    <w:p w14:paraId="15439D04" w14:textId="0C9CDDFA" w:rsidR="006E05B2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>13.1.1.</w:t>
      </w:r>
      <w:r w:rsidR="00951DEA" w:rsidRPr="00951DEA">
        <w:rPr>
          <w:rStyle w:val="fontstyle21"/>
        </w:rPr>
        <w:t xml:space="preserve"> Kleine Kloosterstraat 10, 1932 Zaventem, Belgium</w:t>
      </w:r>
      <w:r w:rsidRPr="00730F06">
        <w:rPr>
          <w:rStyle w:val="fontstyle21"/>
        </w:rPr>
        <w:t xml:space="preserve"> </w:t>
      </w:r>
    </w:p>
    <w:p w14:paraId="5DEB5122" w14:textId="06CFC1F6" w:rsidR="006E05B2" w:rsidRPr="00730F06" w:rsidRDefault="00EE7C1B" w:rsidP="00060649">
      <w:pPr>
        <w:spacing w:after="0"/>
        <w:jc w:val="both"/>
        <w:rPr>
          <w:rStyle w:val="fontstyle21"/>
        </w:rPr>
      </w:pPr>
      <w:r w:rsidRPr="00730F06">
        <w:rPr>
          <w:rStyle w:val="fontstyle21"/>
        </w:rPr>
        <w:t xml:space="preserve">13.1.2. telefonil </w:t>
      </w:r>
      <w:r w:rsidR="00553D96" w:rsidRPr="00730F06">
        <w:rPr>
          <w:rFonts w:ascii="Arial" w:eastAsia="Times New Roman" w:hAnsi="Arial" w:cs="Arial"/>
          <w:sz w:val="18"/>
          <w:szCs w:val="18"/>
          <w:lang w:eastAsia="lv-LV"/>
        </w:rPr>
        <w:t>+371 6716 2028</w:t>
      </w:r>
      <w:r w:rsidRPr="00730F06">
        <w:rPr>
          <w:rStyle w:val="fontstyle21"/>
        </w:rPr>
        <w:t>;</w:t>
      </w:r>
    </w:p>
    <w:p w14:paraId="27946569" w14:textId="77777777" w:rsidR="006E05B2" w:rsidRPr="00730F06" w:rsidRDefault="006E05B2" w:rsidP="00060649">
      <w:pPr>
        <w:spacing w:after="0"/>
        <w:jc w:val="both"/>
        <w:rPr>
          <w:rStyle w:val="fontstyle21"/>
        </w:rPr>
      </w:pPr>
    </w:p>
    <w:p w14:paraId="030341BE" w14:textId="77777777" w:rsidR="006F1290" w:rsidRPr="00730F06" w:rsidRDefault="00EE7C1B" w:rsidP="00060649">
      <w:pPr>
        <w:spacing w:after="0"/>
        <w:jc w:val="both"/>
        <w:rPr>
          <w:rFonts w:ascii="Arial" w:hAnsi="Arial" w:cs="Arial"/>
          <w:color w:val="000000"/>
          <w:sz w:val="18"/>
          <w:szCs w:val="18"/>
        </w:rPr>
      </w:pPr>
      <w:r w:rsidRPr="00730F06">
        <w:rPr>
          <w:rStyle w:val="fontstyle21"/>
        </w:rPr>
        <w:t xml:space="preserve">13.2. </w:t>
      </w:r>
      <w:r w:rsidR="001F0521" w:rsidRPr="00730F06">
        <w:rPr>
          <w:rStyle w:val="fontstyle21"/>
        </w:rPr>
        <w:t>Saatmis</w:t>
      </w:r>
      <w:r w:rsidR="00524E2E" w:rsidRPr="00730F06">
        <w:rPr>
          <w:rStyle w:val="fontstyle21"/>
        </w:rPr>
        <w:t xml:space="preserve">e </w:t>
      </w:r>
      <w:r w:rsidR="001F0521" w:rsidRPr="00730F06">
        <w:rPr>
          <w:rStyle w:val="fontstyle21"/>
        </w:rPr>
        <w:t>kinnitus</w:t>
      </w:r>
      <w:r w:rsidRPr="00730F06">
        <w:rPr>
          <w:rStyle w:val="fontstyle21"/>
        </w:rPr>
        <w:t xml:space="preserve"> ei garanteeri</w:t>
      </w:r>
      <w:r w:rsidR="001F0521" w:rsidRPr="00730F06">
        <w:rPr>
          <w:rStyle w:val="fontstyle21"/>
        </w:rPr>
        <w:t>, et saime</w:t>
      </w:r>
      <w:r w:rsidRPr="00730F06">
        <w:rPr>
          <w:rStyle w:val="fontstyle21"/>
        </w:rPr>
        <w:t xml:space="preserve"> teie teate kätte</w:t>
      </w:r>
      <w:r w:rsidR="001F0521" w:rsidRPr="00730F06">
        <w:rPr>
          <w:rStyle w:val="fontstyle21"/>
        </w:rPr>
        <w:t>.</w:t>
      </w:r>
      <w:r w:rsidRPr="00730F06">
        <w:rPr>
          <w:rStyle w:val="fontstyle21"/>
        </w:rPr>
        <w:t xml:space="preserve"> </w:t>
      </w:r>
      <w:r w:rsidR="001F0521" w:rsidRPr="00730F06">
        <w:rPr>
          <w:rStyle w:val="fontstyle21"/>
        </w:rPr>
        <w:t>P</w:t>
      </w:r>
      <w:r w:rsidRPr="00730F06">
        <w:rPr>
          <w:rStyle w:val="fontstyle21"/>
        </w:rPr>
        <w:t>eate veenduma, et olete meilt saanud kinnituse, mis saadetakse kolme tööpäeva jooksul teate kättesaamisest ning mida pea</w:t>
      </w:r>
      <w:r w:rsidR="001F0521" w:rsidRPr="00730F06">
        <w:rPr>
          <w:rStyle w:val="fontstyle21"/>
        </w:rPr>
        <w:t>t</w:t>
      </w:r>
      <w:r w:rsidRPr="00730F06">
        <w:rPr>
          <w:rStyle w:val="fontstyle21"/>
        </w:rPr>
        <w:t>e alles hoidma.</w:t>
      </w:r>
    </w:p>
    <w:sectPr w:rsidR="006F1290" w:rsidRPr="00730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1B"/>
    <w:rsid w:val="00026069"/>
    <w:rsid w:val="00034741"/>
    <w:rsid w:val="00060649"/>
    <w:rsid w:val="00083AFF"/>
    <w:rsid w:val="000973A1"/>
    <w:rsid w:val="00190C2E"/>
    <w:rsid w:val="001F0521"/>
    <w:rsid w:val="001F4FB5"/>
    <w:rsid w:val="002D5259"/>
    <w:rsid w:val="002E2397"/>
    <w:rsid w:val="003112B3"/>
    <w:rsid w:val="00313BD2"/>
    <w:rsid w:val="0035066E"/>
    <w:rsid w:val="003B65F6"/>
    <w:rsid w:val="003D09FF"/>
    <w:rsid w:val="0041361B"/>
    <w:rsid w:val="00424FC2"/>
    <w:rsid w:val="00524E2E"/>
    <w:rsid w:val="00553D96"/>
    <w:rsid w:val="00563A7C"/>
    <w:rsid w:val="005643F8"/>
    <w:rsid w:val="00582B87"/>
    <w:rsid w:val="005B1584"/>
    <w:rsid w:val="005E404D"/>
    <w:rsid w:val="006E05B2"/>
    <w:rsid w:val="006E74EF"/>
    <w:rsid w:val="006F1290"/>
    <w:rsid w:val="00730F06"/>
    <w:rsid w:val="0076105C"/>
    <w:rsid w:val="007B021C"/>
    <w:rsid w:val="007C51F5"/>
    <w:rsid w:val="007D71F0"/>
    <w:rsid w:val="0086209C"/>
    <w:rsid w:val="00871A1B"/>
    <w:rsid w:val="008A6AB6"/>
    <w:rsid w:val="008B1FF1"/>
    <w:rsid w:val="008E13A5"/>
    <w:rsid w:val="00951DEA"/>
    <w:rsid w:val="00965C16"/>
    <w:rsid w:val="0098216D"/>
    <w:rsid w:val="00985520"/>
    <w:rsid w:val="009B1246"/>
    <w:rsid w:val="00A50AE3"/>
    <w:rsid w:val="00A5288C"/>
    <w:rsid w:val="00A943F4"/>
    <w:rsid w:val="00AE0F89"/>
    <w:rsid w:val="00AF00E3"/>
    <w:rsid w:val="00B05BA4"/>
    <w:rsid w:val="00B4481C"/>
    <w:rsid w:val="00B47837"/>
    <w:rsid w:val="00BE5B1F"/>
    <w:rsid w:val="00C46F59"/>
    <w:rsid w:val="00C95D3B"/>
    <w:rsid w:val="00D16A22"/>
    <w:rsid w:val="00E222EB"/>
    <w:rsid w:val="00E23AAC"/>
    <w:rsid w:val="00E74AE7"/>
    <w:rsid w:val="00E81451"/>
    <w:rsid w:val="00E828A3"/>
    <w:rsid w:val="00EA4B13"/>
    <w:rsid w:val="00EE7C1B"/>
    <w:rsid w:val="00F30F82"/>
    <w:rsid w:val="00F4567C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4990"/>
  <w15:docId w15:val="{9AC3C43E-47A3-44F4-B565-183D99CE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B87"/>
    <w:rPr>
      <w:rFonts w:ascii="Times New Roman" w:hAnsi="Times New Roman" w:cs="Times New Roman"/>
      <w:sz w:val="24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E7C1B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E7C1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EE7C1B"/>
    <w:rPr>
      <w:rFonts w:ascii="Symbol" w:hAnsi="Symbol" w:hint="default"/>
      <w:b w:val="0"/>
      <w:bCs w:val="0"/>
      <w:i w:val="0"/>
      <w:iCs w:val="0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E7C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59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BE5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5B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5B1F"/>
    <w:rPr>
      <w:rFonts w:ascii="Times New Roman" w:hAnsi="Times New Roman" w:cs="Times New Roman"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1F"/>
    <w:rPr>
      <w:rFonts w:ascii="Times New Roman" w:hAnsi="Times New Roman" w:cs="Times New Roman"/>
      <w:b/>
      <w:bCs/>
      <w:sz w:val="20"/>
      <w:szCs w:val="20"/>
      <w:lang w:val="et-EE"/>
    </w:rPr>
  </w:style>
  <w:style w:type="character" w:customStyle="1" w:styleId="shorttext">
    <w:name w:val="short_text"/>
    <w:basedOn w:val="DefaultParagraphFont"/>
    <w:rsid w:val="006E74EF"/>
  </w:style>
  <w:style w:type="character" w:styleId="Hyperlink">
    <w:name w:val="Hyperlink"/>
    <w:basedOn w:val="DefaultParagraphFont"/>
    <w:uiPriority w:val="99"/>
    <w:unhideWhenUsed/>
    <w:rsid w:val="005E4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6747</Words>
  <Characters>3846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Nõmmeots</dc:creator>
  <cp:keywords/>
  <dc:description/>
  <cp:lastModifiedBy>User</cp:lastModifiedBy>
  <cp:revision>2</cp:revision>
  <dcterms:created xsi:type="dcterms:W3CDTF">2020-11-09T13:33:00Z</dcterms:created>
  <dcterms:modified xsi:type="dcterms:W3CDTF">2020-11-09T13:33:00Z</dcterms:modified>
</cp:coreProperties>
</file>